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CFEF" w14:textId="39C7D62C" w:rsidR="00CF46BB" w:rsidRPr="00CF46BB" w:rsidRDefault="00CF46BB">
      <w:pPr>
        <w:rPr>
          <w:b/>
          <w:i/>
          <w:sz w:val="36"/>
          <w:szCs w:val="36"/>
          <w:u w:val="single"/>
        </w:rPr>
      </w:pPr>
      <w:r>
        <w:rPr>
          <w:b/>
          <w:i/>
          <w:sz w:val="36"/>
          <w:szCs w:val="36"/>
          <w:u w:val="single"/>
        </w:rPr>
        <w:t>SURVEY RESULTS:</w:t>
      </w:r>
    </w:p>
    <w:p w14:paraId="6BAAF166" w14:textId="77777777" w:rsidR="008B2E85" w:rsidRPr="008B2E85" w:rsidRDefault="008B2E85">
      <w:pPr>
        <w:rPr>
          <w:sz w:val="36"/>
          <w:szCs w:val="36"/>
        </w:rPr>
      </w:pPr>
      <w:r w:rsidRPr="008B2E85">
        <w:rPr>
          <w:sz w:val="36"/>
          <w:szCs w:val="36"/>
        </w:rPr>
        <w:t xml:space="preserve">QUESTION 1: </w:t>
      </w:r>
    </w:p>
    <w:p w14:paraId="17FBB96A" w14:textId="48015B9C" w:rsidR="00D95DC0" w:rsidRDefault="008B2E85">
      <w:pPr>
        <w:rPr>
          <w:sz w:val="36"/>
          <w:szCs w:val="36"/>
        </w:rPr>
      </w:pPr>
      <w:r w:rsidRPr="008B2E85">
        <w:rPr>
          <w:sz w:val="36"/>
          <w:szCs w:val="36"/>
        </w:rPr>
        <w:t xml:space="preserve">Are you aware of </w:t>
      </w:r>
      <w:r w:rsidR="00D365CC">
        <w:rPr>
          <w:sz w:val="36"/>
          <w:szCs w:val="36"/>
        </w:rPr>
        <w:t>the effects of Noise Pollution</w:t>
      </w:r>
      <w:r w:rsidRPr="008B2E85">
        <w:rPr>
          <w:sz w:val="36"/>
          <w:szCs w:val="36"/>
        </w:rPr>
        <w:t xml:space="preserve"> on the Human Body?</w:t>
      </w:r>
    </w:p>
    <w:p w14:paraId="2F04C597" w14:textId="40A2C66F" w:rsidR="008B2E85" w:rsidRDefault="00D365CC" w:rsidP="00D95DC0">
      <w:pPr>
        <w:rPr>
          <w:sz w:val="36"/>
          <w:szCs w:val="36"/>
        </w:rPr>
      </w:pPr>
      <w:r>
        <w:rPr>
          <w:noProof/>
          <w:lang w:val="en-US" w:eastAsia="en-US"/>
        </w:rPr>
        <w:drawing>
          <wp:inline distT="0" distB="0" distL="0" distR="0" wp14:anchorId="3FA35B67" wp14:editId="7D900BA4">
            <wp:extent cx="8229600" cy="4229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4578004" w14:textId="77777777" w:rsidR="00F32DCA" w:rsidRDefault="004A6F1E" w:rsidP="00D95DC0">
      <w:pPr>
        <w:rPr>
          <w:sz w:val="40"/>
          <w:szCs w:val="40"/>
        </w:rPr>
      </w:pPr>
      <w:r>
        <w:rPr>
          <w:sz w:val="40"/>
          <w:szCs w:val="40"/>
        </w:rPr>
        <w:lastRenderedPageBreak/>
        <w:t>The results here clearly show that most participants of the survey knew the obvious effects of noise pollution</w:t>
      </w:r>
      <w:r w:rsidR="00E57B37">
        <w:rPr>
          <w:sz w:val="40"/>
          <w:szCs w:val="40"/>
        </w:rPr>
        <w:t xml:space="preserve"> (hearing loss)</w:t>
      </w:r>
      <w:r>
        <w:rPr>
          <w:sz w:val="40"/>
          <w:szCs w:val="40"/>
        </w:rPr>
        <w:t>. The graph also shows that some of the students knew less about noise pollution’s effects than the adults as the ‘no idea’ column shows that no adults answered in that area while students did. I can</w:t>
      </w:r>
      <w:r w:rsidR="00F32DCA">
        <w:rPr>
          <w:sz w:val="40"/>
          <w:szCs w:val="40"/>
        </w:rPr>
        <w:t xml:space="preserve"> </w:t>
      </w:r>
      <w:r>
        <w:rPr>
          <w:sz w:val="40"/>
          <w:szCs w:val="40"/>
        </w:rPr>
        <w:t xml:space="preserve">generalise that </w:t>
      </w:r>
      <w:r w:rsidR="00E57B37">
        <w:rPr>
          <w:sz w:val="40"/>
          <w:szCs w:val="40"/>
        </w:rPr>
        <w:t xml:space="preserve">everyone has a </w:t>
      </w:r>
      <w:r w:rsidR="00F32DCA">
        <w:rPr>
          <w:sz w:val="40"/>
          <w:szCs w:val="40"/>
        </w:rPr>
        <w:t>challenging decision</w:t>
      </w:r>
      <w:r w:rsidR="00E57B37">
        <w:rPr>
          <w:sz w:val="40"/>
          <w:szCs w:val="40"/>
        </w:rPr>
        <w:t xml:space="preserve"> </w:t>
      </w:r>
      <w:r w:rsidR="00F32DCA">
        <w:rPr>
          <w:sz w:val="40"/>
          <w:szCs w:val="40"/>
        </w:rPr>
        <w:t>in this question as thinking that they know what noise pollution is, doesn’t simply mean that they know the effects of noise pollution on the human body.</w:t>
      </w:r>
    </w:p>
    <w:p w14:paraId="4F4D8FBC" w14:textId="6BD6DFF5" w:rsidR="00D95DC0" w:rsidRDefault="00D365CC" w:rsidP="00D95DC0">
      <w:pPr>
        <w:rPr>
          <w:sz w:val="40"/>
          <w:szCs w:val="40"/>
        </w:rPr>
      </w:pPr>
      <w:r>
        <w:rPr>
          <w:sz w:val="40"/>
          <w:szCs w:val="40"/>
        </w:rPr>
        <w:t>FREQUENCY TABLE:</w:t>
      </w:r>
    </w:p>
    <w:tbl>
      <w:tblPr>
        <w:tblW w:w="9740" w:type="dxa"/>
        <w:tblInd w:w="93" w:type="dxa"/>
        <w:tblLook w:val="04A0" w:firstRow="1" w:lastRow="0" w:firstColumn="1" w:lastColumn="0" w:noHBand="0" w:noVBand="1"/>
      </w:tblPr>
      <w:tblGrid>
        <w:gridCol w:w="4922"/>
        <w:gridCol w:w="2806"/>
        <w:gridCol w:w="2012"/>
      </w:tblGrid>
      <w:tr w:rsidR="00D365CC" w:rsidRPr="00D365CC" w14:paraId="29B66DEA" w14:textId="77777777" w:rsidTr="00D365CC">
        <w:trPr>
          <w:trHeight w:val="551"/>
        </w:trPr>
        <w:tc>
          <w:tcPr>
            <w:tcW w:w="4922" w:type="dxa"/>
            <w:tcBorders>
              <w:top w:val="single" w:sz="4" w:space="0" w:color="000000"/>
              <w:left w:val="single" w:sz="4" w:space="0" w:color="000000"/>
              <w:bottom w:val="nil"/>
              <w:right w:val="nil"/>
            </w:tcBorders>
            <w:shd w:val="clear" w:color="000000" w:fill="000000"/>
            <w:noWrap/>
            <w:vAlign w:val="bottom"/>
            <w:hideMark/>
          </w:tcPr>
          <w:p w14:paraId="6E1EE000" w14:textId="77777777" w:rsidR="00D365CC" w:rsidRPr="00D365CC" w:rsidRDefault="00D365CC" w:rsidP="00D365CC">
            <w:pPr>
              <w:spacing w:after="0" w:line="240" w:lineRule="auto"/>
              <w:rPr>
                <w:rFonts w:ascii="Calibri" w:eastAsia="Times New Roman" w:hAnsi="Calibri" w:cs="Times New Roman"/>
                <w:b/>
                <w:bCs/>
                <w:color w:val="FFFFFF"/>
                <w:lang w:eastAsia="en-US"/>
              </w:rPr>
            </w:pPr>
            <w:r w:rsidRPr="00D365CC">
              <w:rPr>
                <w:rFonts w:ascii="Calibri" w:eastAsia="Times New Roman" w:hAnsi="Calibri" w:cs="Times New Roman"/>
                <w:b/>
                <w:bCs/>
                <w:color w:val="FFFFFF"/>
                <w:lang w:eastAsia="en-US"/>
              </w:rPr>
              <w:t>Options:</w:t>
            </w:r>
          </w:p>
        </w:tc>
        <w:tc>
          <w:tcPr>
            <w:tcW w:w="2806" w:type="dxa"/>
            <w:tcBorders>
              <w:top w:val="single" w:sz="4" w:space="0" w:color="000000"/>
              <w:left w:val="nil"/>
              <w:bottom w:val="nil"/>
              <w:right w:val="nil"/>
            </w:tcBorders>
            <w:shd w:val="clear" w:color="000000" w:fill="000000"/>
            <w:noWrap/>
            <w:vAlign w:val="bottom"/>
            <w:hideMark/>
          </w:tcPr>
          <w:p w14:paraId="3184405C" w14:textId="77777777" w:rsidR="00D365CC" w:rsidRPr="00D365CC" w:rsidRDefault="00D365CC" w:rsidP="00D365CC">
            <w:pPr>
              <w:spacing w:after="0" w:line="240" w:lineRule="auto"/>
              <w:rPr>
                <w:rFonts w:ascii="Calibri" w:eastAsia="Times New Roman" w:hAnsi="Calibri" w:cs="Times New Roman"/>
                <w:b/>
                <w:bCs/>
                <w:color w:val="FFFFFF"/>
                <w:lang w:eastAsia="en-US"/>
              </w:rPr>
            </w:pPr>
            <w:r w:rsidRPr="00D365CC">
              <w:rPr>
                <w:rFonts w:ascii="Calibri" w:eastAsia="Times New Roman" w:hAnsi="Calibri" w:cs="Times New Roman"/>
                <w:b/>
                <w:bCs/>
                <w:color w:val="FFFFFF"/>
                <w:lang w:eastAsia="en-US"/>
              </w:rPr>
              <w:t>BGS Students' reply</w:t>
            </w:r>
          </w:p>
        </w:tc>
        <w:tc>
          <w:tcPr>
            <w:tcW w:w="2012" w:type="dxa"/>
            <w:tcBorders>
              <w:top w:val="single" w:sz="4" w:space="0" w:color="000000"/>
              <w:left w:val="nil"/>
              <w:bottom w:val="nil"/>
              <w:right w:val="single" w:sz="4" w:space="0" w:color="000000"/>
            </w:tcBorders>
            <w:shd w:val="clear" w:color="000000" w:fill="000000"/>
            <w:noWrap/>
            <w:vAlign w:val="bottom"/>
            <w:hideMark/>
          </w:tcPr>
          <w:p w14:paraId="39A5D3AD" w14:textId="77777777" w:rsidR="00D365CC" w:rsidRPr="00D365CC" w:rsidRDefault="00D365CC" w:rsidP="00D365CC">
            <w:pPr>
              <w:spacing w:after="0" w:line="240" w:lineRule="auto"/>
              <w:rPr>
                <w:rFonts w:ascii="Calibri" w:eastAsia="Times New Roman" w:hAnsi="Calibri" w:cs="Times New Roman"/>
                <w:b/>
                <w:bCs/>
                <w:color w:val="FFFFFF"/>
                <w:lang w:eastAsia="en-US"/>
              </w:rPr>
            </w:pPr>
            <w:r w:rsidRPr="00D365CC">
              <w:rPr>
                <w:rFonts w:ascii="Calibri" w:eastAsia="Times New Roman" w:hAnsi="Calibri" w:cs="Times New Roman"/>
                <w:b/>
                <w:bCs/>
                <w:color w:val="FFFFFF"/>
                <w:lang w:eastAsia="en-US"/>
              </w:rPr>
              <w:t>Adults' reply</w:t>
            </w:r>
          </w:p>
        </w:tc>
      </w:tr>
      <w:tr w:rsidR="00D365CC" w:rsidRPr="00D365CC" w14:paraId="3648317E" w14:textId="77777777" w:rsidTr="00D365CC">
        <w:trPr>
          <w:trHeight w:val="551"/>
        </w:trPr>
        <w:tc>
          <w:tcPr>
            <w:tcW w:w="4922" w:type="dxa"/>
            <w:tcBorders>
              <w:top w:val="single" w:sz="4" w:space="0" w:color="000000"/>
              <w:left w:val="single" w:sz="4" w:space="0" w:color="000000"/>
              <w:bottom w:val="nil"/>
              <w:right w:val="nil"/>
            </w:tcBorders>
            <w:shd w:val="clear" w:color="auto" w:fill="auto"/>
            <w:noWrap/>
            <w:vAlign w:val="bottom"/>
            <w:hideMark/>
          </w:tcPr>
          <w:p w14:paraId="56A36A38" w14:textId="77777777" w:rsidR="00D365CC" w:rsidRPr="00D365CC" w:rsidRDefault="00D365CC" w:rsidP="00D365CC">
            <w:pPr>
              <w:spacing w:after="0" w:line="240" w:lineRule="auto"/>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Very aware (Very Knowledgeable)</w:t>
            </w:r>
          </w:p>
        </w:tc>
        <w:tc>
          <w:tcPr>
            <w:tcW w:w="2806" w:type="dxa"/>
            <w:tcBorders>
              <w:top w:val="single" w:sz="4" w:space="0" w:color="000000"/>
              <w:left w:val="nil"/>
              <w:bottom w:val="nil"/>
              <w:right w:val="nil"/>
            </w:tcBorders>
            <w:shd w:val="clear" w:color="auto" w:fill="auto"/>
            <w:noWrap/>
            <w:vAlign w:val="bottom"/>
            <w:hideMark/>
          </w:tcPr>
          <w:p w14:paraId="562ED9BB"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0</w:t>
            </w:r>
          </w:p>
        </w:tc>
        <w:tc>
          <w:tcPr>
            <w:tcW w:w="2012" w:type="dxa"/>
            <w:tcBorders>
              <w:top w:val="single" w:sz="4" w:space="0" w:color="000000"/>
              <w:left w:val="nil"/>
              <w:bottom w:val="nil"/>
              <w:right w:val="single" w:sz="4" w:space="0" w:color="000000"/>
            </w:tcBorders>
            <w:shd w:val="clear" w:color="auto" w:fill="auto"/>
            <w:noWrap/>
            <w:vAlign w:val="bottom"/>
            <w:hideMark/>
          </w:tcPr>
          <w:p w14:paraId="5E63D0A5"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1</w:t>
            </w:r>
          </w:p>
        </w:tc>
      </w:tr>
      <w:tr w:rsidR="00D365CC" w:rsidRPr="00D365CC" w14:paraId="5198F181" w14:textId="77777777" w:rsidTr="00D365CC">
        <w:trPr>
          <w:trHeight w:val="551"/>
        </w:trPr>
        <w:tc>
          <w:tcPr>
            <w:tcW w:w="4922" w:type="dxa"/>
            <w:tcBorders>
              <w:top w:val="single" w:sz="4" w:space="0" w:color="000000"/>
              <w:left w:val="single" w:sz="4" w:space="0" w:color="000000"/>
              <w:bottom w:val="nil"/>
              <w:right w:val="nil"/>
            </w:tcBorders>
            <w:shd w:val="clear" w:color="auto" w:fill="auto"/>
            <w:noWrap/>
            <w:vAlign w:val="bottom"/>
            <w:hideMark/>
          </w:tcPr>
          <w:p w14:paraId="0A9F89AA" w14:textId="77777777" w:rsidR="00D365CC" w:rsidRPr="00D365CC" w:rsidRDefault="00D365CC" w:rsidP="00D365CC">
            <w:pPr>
              <w:spacing w:after="0" w:line="240" w:lineRule="auto"/>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Slightly aware (Knowledgeable)</w:t>
            </w:r>
          </w:p>
        </w:tc>
        <w:tc>
          <w:tcPr>
            <w:tcW w:w="2806" w:type="dxa"/>
            <w:tcBorders>
              <w:top w:val="single" w:sz="4" w:space="0" w:color="000000"/>
              <w:left w:val="nil"/>
              <w:bottom w:val="nil"/>
              <w:right w:val="nil"/>
            </w:tcBorders>
            <w:shd w:val="clear" w:color="auto" w:fill="auto"/>
            <w:noWrap/>
            <w:vAlign w:val="bottom"/>
            <w:hideMark/>
          </w:tcPr>
          <w:p w14:paraId="2570FEE6"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6</w:t>
            </w:r>
          </w:p>
        </w:tc>
        <w:tc>
          <w:tcPr>
            <w:tcW w:w="2012" w:type="dxa"/>
            <w:tcBorders>
              <w:top w:val="single" w:sz="4" w:space="0" w:color="000000"/>
              <w:left w:val="nil"/>
              <w:bottom w:val="nil"/>
              <w:right w:val="single" w:sz="4" w:space="0" w:color="000000"/>
            </w:tcBorders>
            <w:shd w:val="clear" w:color="auto" w:fill="auto"/>
            <w:noWrap/>
            <w:vAlign w:val="bottom"/>
            <w:hideMark/>
          </w:tcPr>
          <w:p w14:paraId="7AEF839C"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0</w:t>
            </w:r>
          </w:p>
        </w:tc>
      </w:tr>
      <w:tr w:rsidR="00D365CC" w:rsidRPr="00D365CC" w14:paraId="0928AA5C" w14:textId="77777777" w:rsidTr="00D365CC">
        <w:trPr>
          <w:trHeight w:val="551"/>
        </w:trPr>
        <w:tc>
          <w:tcPr>
            <w:tcW w:w="4922" w:type="dxa"/>
            <w:tcBorders>
              <w:top w:val="single" w:sz="4" w:space="0" w:color="000000"/>
              <w:left w:val="single" w:sz="4" w:space="0" w:color="000000"/>
              <w:bottom w:val="nil"/>
              <w:right w:val="nil"/>
            </w:tcBorders>
            <w:shd w:val="clear" w:color="auto" w:fill="auto"/>
            <w:noWrap/>
            <w:vAlign w:val="bottom"/>
            <w:hideMark/>
          </w:tcPr>
          <w:p w14:paraId="7375C930" w14:textId="77777777" w:rsidR="00D365CC" w:rsidRPr="00D365CC" w:rsidRDefault="00D365CC" w:rsidP="00D365CC">
            <w:pPr>
              <w:spacing w:after="0" w:line="240" w:lineRule="auto"/>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Aware (Limited Knowledge)</w:t>
            </w:r>
          </w:p>
        </w:tc>
        <w:tc>
          <w:tcPr>
            <w:tcW w:w="2806" w:type="dxa"/>
            <w:tcBorders>
              <w:top w:val="single" w:sz="4" w:space="0" w:color="000000"/>
              <w:left w:val="nil"/>
              <w:bottom w:val="nil"/>
              <w:right w:val="nil"/>
            </w:tcBorders>
            <w:shd w:val="clear" w:color="auto" w:fill="auto"/>
            <w:noWrap/>
            <w:vAlign w:val="bottom"/>
            <w:hideMark/>
          </w:tcPr>
          <w:p w14:paraId="08B422CA"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10</w:t>
            </w:r>
          </w:p>
        </w:tc>
        <w:tc>
          <w:tcPr>
            <w:tcW w:w="2012" w:type="dxa"/>
            <w:tcBorders>
              <w:top w:val="single" w:sz="4" w:space="0" w:color="000000"/>
              <w:left w:val="nil"/>
              <w:bottom w:val="nil"/>
              <w:right w:val="single" w:sz="4" w:space="0" w:color="000000"/>
            </w:tcBorders>
            <w:shd w:val="clear" w:color="auto" w:fill="auto"/>
            <w:noWrap/>
            <w:vAlign w:val="bottom"/>
            <w:hideMark/>
          </w:tcPr>
          <w:p w14:paraId="01A745AD"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2</w:t>
            </w:r>
          </w:p>
        </w:tc>
      </w:tr>
      <w:tr w:rsidR="00D365CC" w:rsidRPr="00D365CC" w14:paraId="4C91295F" w14:textId="77777777" w:rsidTr="00D365CC">
        <w:trPr>
          <w:trHeight w:val="551"/>
        </w:trPr>
        <w:tc>
          <w:tcPr>
            <w:tcW w:w="4922" w:type="dxa"/>
            <w:tcBorders>
              <w:top w:val="single" w:sz="4" w:space="0" w:color="000000"/>
              <w:left w:val="single" w:sz="4" w:space="0" w:color="000000"/>
              <w:bottom w:val="nil"/>
              <w:right w:val="nil"/>
            </w:tcBorders>
            <w:shd w:val="clear" w:color="auto" w:fill="auto"/>
            <w:noWrap/>
            <w:vAlign w:val="bottom"/>
            <w:hideMark/>
          </w:tcPr>
          <w:p w14:paraId="781C3AD9" w14:textId="77777777" w:rsidR="00D365CC" w:rsidRPr="00D365CC" w:rsidRDefault="00D365CC" w:rsidP="00D365CC">
            <w:pPr>
              <w:spacing w:after="0" w:line="240" w:lineRule="auto"/>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Not Sure (Very Limited Knowledge)</w:t>
            </w:r>
          </w:p>
        </w:tc>
        <w:tc>
          <w:tcPr>
            <w:tcW w:w="2806" w:type="dxa"/>
            <w:tcBorders>
              <w:top w:val="single" w:sz="4" w:space="0" w:color="000000"/>
              <w:left w:val="nil"/>
              <w:bottom w:val="nil"/>
              <w:right w:val="nil"/>
            </w:tcBorders>
            <w:shd w:val="clear" w:color="auto" w:fill="auto"/>
            <w:noWrap/>
            <w:vAlign w:val="bottom"/>
            <w:hideMark/>
          </w:tcPr>
          <w:p w14:paraId="6E0AA1B6"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7</w:t>
            </w:r>
          </w:p>
        </w:tc>
        <w:tc>
          <w:tcPr>
            <w:tcW w:w="2012" w:type="dxa"/>
            <w:tcBorders>
              <w:top w:val="single" w:sz="4" w:space="0" w:color="000000"/>
              <w:left w:val="nil"/>
              <w:bottom w:val="nil"/>
              <w:right w:val="single" w:sz="4" w:space="0" w:color="000000"/>
            </w:tcBorders>
            <w:shd w:val="clear" w:color="auto" w:fill="auto"/>
            <w:noWrap/>
            <w:vAlign w:val="bottom"/>
            <w:hideMark/>
          </w:tcPr>
          <w:p w14:paraId="28EAA38D"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2</w:t>
            </w:r>
          </w:p>
        </w:tc>
      </w:tr>
      <w:tr w:rsidR="00D365CC" w:rsidRPr="00D365CC" w14:paraId="5723E6D4" w14:textId="77777777" w:rsidTr="00D365CC">
        <w:trPr>
          <w:trHeight w:val="551"/>
        </w:trPr>
        <w:tc>
          <w:tcPr>
            <w:tcW w:w="4922" w:type="dxa"/>
            <w:tcBorders>
              <w:top w:val="single" w:sz="4" w:space="0" w:color="000000"/>
              <w:left w:val="single" w:sz="4" w:space="0" w:color="000000"/>
              <w:bottom w:val="single" w:sz="4" w:space="0" w:color="000000"/>
              <w:right w:val="nil"/>
            </w:tcBorders>
            <w:shd w:val="clear" w:color="auto" w:fill="auto"/>
            <w:noWrap/>
            <w:vAlign w:val="bottom"/>
            <w:hideMark/>
          </w:tcPr>
          <w:p w14:paraId="77ECF07C" w14:textId="77777777" w:rsidR="00D365CC" w:rsidRPr="00D365CC" w:rsidRDefault="00D365CC" w:rsidP="00D365CC">
            <w:pPr>
              <w:spacing w:after="0" w:line="240" w:lineRule="auto"/>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No idea (No Knowledge)</w:t>
            </w:r>
          </w:p>
        </w:tc>
        <w:tc>
          <w:tcPr>
            <w:tcW w:w="2806" w:type="dxa"/>
            <w:tcBorders>
              <w:top w:val="single" w:sz="4" w:space="0" w:color="000000"/>
              <w:left w:val="nil"/>
              <w:bottom w:val="single" w:sz="4" w:space="0" w:color="000000"/>
              <w:right w:val="nil"/>
            </w:tcBorders>
            <w:shd w:val="clear" w:color="auto" w:fill="auto"/>
            <w:noWrap/>
            <w:vAlign w:val="bottom"/>
            <w:hideMark/>
          </w:tcPr>
          <w:p w14:paraId="57D2B01E"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7</w:t>
            </w:r>
          </w:p>
        </w:tc>
        <w:tc>
          <w:tcPr>
            <w:tcW w:w="2012" w:type="dxa"/>
            <w:tcBorders>
              <w:top w:val="single" w:sz="4" w:space="0" w:color="000000"/>
              <w:left w:val="nil"/>
              <w:bottom w:val="single" w:sz="4" w:space="0" w:color="000000"/>
              <w:right w:val="single" w:sz="4" w:space="0" w:color="000000"/>
            </w:tcBorders>
            <w:shd w:val="clear" w:color="auto" w:fill="auto"/>
            <w:noWrap/>
            <w:vAlign w:val="bottom"/>
            <w:hideMark/>
          </w:tcPr>
          <w:p w14:paraId="48BB5E77" w14:textId="77777777" w:rsidR="00D365CC" w:rsidRPr="00D365CC" w:rsidRDefault="00D365CC" w:rsidP="00D365CC">
            <w:pPr>
              <w:spacing w:after="0" w:line="240" w:lineRule="auto"/>
              <w:jc w:val="right"/>
              <w:rPr>
                <w:rFonts w:ascii="Calibri" w:eastAsia="Times New Roman" w:hAnsi="Calibri" w:cs="Times New Roman"/>
                <w:color w:val="000000"/>
                <w:lang w:eastAsia="en-US"/>
              </w:rPr>
            </w:pPr>
            <w:r w:rsidRPr="00D365CC">
              <w:rPr>
                <w:rFonts w:ascii="Calibri" w:eastAsia="Times New Roman" w:hAnsi="Calibri" w:cs="Times New Roman"/>
                <w:color w:val="000000"/>
                <w:lang w:eastAsia="en-US"/>
              </w:rPr>
              <w:t>0</w:t>
            </w:r>
          </w:p>
        </w:tc>
      </w:tr>
    </w:tbl>
    <w:p w14:paraId="6C80B55E" w14:textId="77777777" w:rsidR="00CF46BB" w:rsidRDefault="00CF46BB" w:rsidP="00CF46BB">
      <w:pPr>
        <w:rPr>
          <w:sz w:val="40"/>
          <w:szCs w:val="40"/>
        </w:rPr>
      </w:pPr>
    </w:p>
    <w:p w14:paraId="7260BCC7" w14:textId="77777777" w:rsidR="00CF46BB" w:rsidRPr="00427E4B" w:rsidRDefault="00CF46BB" w:rsidP="00CF46BB">
      <w:pPr>
        <w:rPr>
          <w:sz w:val="40"/>
          <w:szCs w:val="40"/>
        </w:rPr>
      </w:pPr>
      <w:r w:rsidRPr="00427E4B">
        <w:rPr>
          <w:sz w:val="40"/>
          <w:szCs w:val="40"/>
        </w:rPr>
        <w:lastRenderedPageBreak/>
        <w:t xml:space="preserve">QUESTION 2: </w:t>
      </w:r>
    </w:p>
    <w:p w14:paraId="043715E2" w14:textId="77777777" w:rsidR="00CF46BB" w:rsidRPr="00AB3E6C" w:rsidRDefault="00CF46BB" w:rsidP="00CF46BB">
      <w:pPr>
        <w:rPr>
          <w:sz w:val="40"/>
          <w:szCs w:val="40"/>
        </w:rPr>
      </w:pPr>
      <w:r w:rsidRPr="00427E4B">
        <w:rPr>
          <w:sz w:val="40"/>
          <w:szCs w:val="40"/>
        </w:rPr>
        <w:t>Do you think that the government is doing enough to prevent noise pollution?</w:t>
      </w:r>
    </w:p>
    <w:p w14:paraId="504F2EAE" w14:textId="77777777" w:rsidR="00CF46BB" w:rsidRDefault="00CF46BB" w:rsidP="00CF46BB">
      <w:r>
        <w:rPr>
          <w:noProof/>
          <w:lang w:val="en-US" w:eastAsia="en-US"/>
        </w:rPr>
        <w:drawing>
          <wp:inline distT="0" distB="0" distL="0" distR="0" wp14:anchorId="186129E5" wp14:editId="6290EA7D">
            <wp:extent cx="9486900" cy="4343400"/>
            <wp:effectExtent l="0" t="0" r="127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8BEB02B" w14:textId="77777777" w:rsidR="00CF46BB" w:rsidRDefault="00CF46BB" w:rsidP="00CF46BB"/>
    <w:p w14:paraId="167904C4" w14:textId="77777777" w:rsidR="00CF46BB" w:rsidRDefault="00CF46BB" w:rsidP="00CF46BB">
      <w:pPr>
        <w:rPr>
          <w:sz w:val="40"/>
          <w:szCs w:val="40"/>
        </w:rPr>
      </w:pPr>
      <w:r>
        <w:rPr>
          <w:sz w:val="40"/>
          <w:szCs w:val="40"/>
        </w:rPr>
        <w:lastRenderedPageBreak/>
        <w:t>This graph shows that some people think that the government isn’t doing anything to prevent noise pollution when they are doing quite a fair bit. When I asked the participants what they felt about the government and noise pollution out of curiosity, most of the student participants said that they hadn’t seen advertisements and concluded that the government mustn’t have been doing anything in the past. Other students (as shown here) have picked up that the government have been using policies and enforcing ear protection regulations in and on construction sites.</w:t>
      </w:r>
    </w:p>
    <w:p w14:paraId="3BB88DF3" w14:textId="77777777" w:rsidR="00CF46BB" w:rsidRDefault="00CF46BB" w:rsidP="00CF46BB">
      <w:pPr>
        <w:rPr>
          <w:sz w:val="40"/>
          <w:szCs w:val="40"/>
        </w:rPr>
      </w:pPr>
    </w:p>
    <w:p w14:paraId="322A6657" w14:textId="77777777" w:rsidR="00CF46BB" w:rsidRDefault="00CF46BB" w:rsidP="00CF46BB">
      <w:pPr>
        <w:rPr>
          <w:sz w:val="40"/>
          <w:szCs w:val="40"/>
        </w:rPr>
      </w:pPr>
      <w:r>
        <w:rPr>
          <w:sz w:val="40"/>
          <w:szCs w:val="40"/>
        </w:rPr>
        <w:t>FREQUENCY TABLE!</w:t>
      </w:r>
    </w:p>
    <w:tbl>
      <w:tblPr>
        <w:tblW w:w="9381" w:type="dxa"/>
        <w:tblInd w:w="93" w:type="dxa"/>
        <w:tblLook w:val="04A0" w:firstRow="1" w:lastRow="0" w:firstColumn="1" w:lastColumn="0" w:noHBand="0" w:noVBand="1"/>
      </w:tblPr>
      <w:tblGrid>
        <w:gridCol w:w="4740"/>
        <w:gridCol w:w="2703"/>
        <w:gridCol w:w="1938"/>
      </w:tblGrid>
      <w:tr w:rsidR="00CF46BB" w:rsidRPr="00AB3E6C" w14:paraId="511BC604" w14:textId="77777777" w:rsidTr="00B005EE">
        <w:trPr>
          <w:trHeight w:val="454"/>
        </w:trPr>
        <w:tc>
          <w:tcPr>
            <w:tcW w:w="4740" w:type="dxa"/>
            <w:tcBorders>
              <w:top w:val="single" w:sz="4" w:space="0" w:color="000000"/>
              <w:left w:val="single" w:sz="4" w:space="0" w:color="000000"/>
              <w:bottom w:val="nil"/>
              <w:right w:val="nil"/>
            </w:tcBorders>
            <w:shd w:val="clear" w:color="000000" w:fill="000000"/>
            <w:noWrap/>
            <w:vAlign w:val="bottom"/>
            <w:hideMark/>
          </w:tcPr>
          <w:p w14:paraId="1FA4E0E3" w14:textId="77777777" w:rsidR="00CF46BB" w:rsidRPr="00AB3E6C" w:rsidRDefault="00CF46BB" w:rsidP="00B005EE">
            <w:pPr>
              <w:spacing w:after="0" w:line="240" w:lineRule="auto"/>
              <w:rPr>
                <w:rFonts w:ascii="Calibri" w:eastAsia="Times New Roman" w:hAnsi="Calibri" w:cs="Times New Roman"/>
                <w:b/>
                <w:bCs/>
                <w:color w:val="FFFFFF"/>
                <w:lang w:eastAsia="en-US"/>
              </w:rPr>
            </w:pPr>
            <w:r w:rsidRPr="00AB3E6C">
              <w:rPr>
                <w:rFonts w:ascii="Calibri" w:eastAsia="Times New Roman" w:hAnsi="Calibri" w:cs="Times New Roman"/>
                <w:b/>
                <w:bCs/>
                <w:color w:val="FFFFFF"/>
                <w:lang w:eastAsia="en-US"/>
              </w:rPr>
              <w:t>Options:</w:t>
            </w:r>
          </w:p>
        </w:tc>
        <w:tc>
          <w:tcPr>
            <w:tcW w:w="2703" w:type="dxa"/>
            <w:tcBorders>
              <w:top w:val="single" w:sz="4" w:space="0" w:color="000000"/>
              <w:left w:val="nil"/>
              <w:bottom w:val="nil"/>
              <w:right w:val="nil"/>
            </w:tcBorders>
            <w:shd w:val="clear" w:color="000000" w:fill="000000"/>
            <w:noWrap/>
            <w:vAlign w:val="bottom"/>
            <w:hideMark/>
          </w:tcPr>
          <w:p w14:paraId="135430AC" w14:textId="77777777" w:rsidR="00CF46BB" w:rsidRPr="00AB3E6C" w:rsidRDefault="00CF46BB" w:rsidP="00B005EE">
            <w:pPr>
              <w:spacing w:after="0" w:line="240" w:lineRule="auto"/>
              <w:rPr>
                <w:rFonts w:ascii="Calibri" w:eastAsia="Times New Roman" w:hAnsi="Calibri" w:cs="Times New Roman"/>
                <w:b/>
                <w:bCs/>
                <w:color w:val="FFFFFF"/>
                <w:lang w:eastAsia="en-US"/>
              </w:rPr>
            </w:pPr>
            <w:r w:rsidRPr="00AB3E6C">
              <w:rPr>
                <w:rFonts w:ascii="Calibri" w:eastAsia="Times New Roman" w:hAnsi="Calibri" w:cs="Times New Roman"/>
                <w:b/>
                <w:bCs/>
                <w:color w:val="FFFFFF"/>
                <w:lang w:eastAsia="en-US"/>
              </w:rPr>
              <w:t>BGS Students' reply</w:t>
            </w:r>
          </w:p>
        </w:tc>
        <w:tc>
          <w:tcPr>
            <w:tcW w:w="1938" w:type="dxa"/>
            <w:tcBorders>
              <w:top w:val="single" w:sz="4" w:space="0" w:color="000000"/>
              <w:left w:val="nil"/>
              <w:bottom w:val="nil"/>
              <w:right w:val="single" w:sz="4" w:space="0" w:color="000000"/>
            </w:tcBorders>
            <w:shd w:val="clear" w:color="000000" w:fill="000000"/>
            <w:noWrap/>
            <w:vAlign w:val="bottom"/>
            <w:hideMark/>
          </w:tcPr>
          <w:p w14:paraId="1FDBDF8C" w14:textId="77777777" w:rsidR="00CF46BB" w:rsidRPr="00AB3E6C" w:rsidRDefault="00CF46BB" w:rsidP="00B005EE">
            <w:pPr>
              <w:spacing w:after="0" w:line="240" w:lineRule="auto"/>
              <w:rPr>
                <w:rFonts w:ascii="Calibri" w:eastAsia="Times New Roman" w:hAnsi="Calibri" w:cs="Times New Roman"/>
                <w:b/>
                <w:bCs/>
                <w:color w:val="FFFFFF"/>
                <w:lang w:eastAsia="en-US"/>
              </w:rPr>
            </w:pPr>
            <w:r w:rsidRPr="00AB3E6C">
              <w:rPr>
                <w:rFonts w:ascii="Calibri" w:eastAsia="Times New Roman" w:hAnsi="Calibri" w:cs="Times New Roman"/>
                <w:b/>
                <w:bCs/>
                <w:color w:val="FFFFFF"/>
                <w:lang w:eastAsia="en-US"/>
              </w:rPr>
              <w:t>Adults' reply</w:t>
            </w:r>
          </w:p>
        </w:tc>
      </w:tr>
      <w:tr w:rsidR="00CF46BB" w:rsidRPr="00AB3E6C" w14:paraId="0771E1C1" w14:textId="77777777" w:rsidTr="00B005EE">
        <w:trPr>
          <w:trHeight w:val="454"/>
        </w:trPr>
        <w:tc>
          <w:tcPr>
            <w:tcW w:w="4740" w:type="dxa"/>
            <w:tcBorders>
              <w:top w:val="single" w:sz="4" w:space="0" w:color="000000"/>
              <w:left w:val="single" w:sz="4" w:space="0" w:color="000000"/>
              <w:bottom w:val="nil"/>
              <w:right w:val="nil"/>
            </w:tcBorders>
            <w:shd w:val="clear" w:color="auto" w:fill="auto"/>
            <w:noWrap/>
            <w:vAlign w:val="bottom"/>
            <w:hideMark/>
          </w:tcPr>
          <w:p w14:paraId="31885E39" w14:textId="77777777" w:rsidR="00CF46BB" w:rsidRPr="00AB3E6C" w:rsidRDefault="00CF46BB" w:rsidP="00B005EE">
            <w:pPr>
              <w:spacing w:after="0" w:line="240" w:lineRule="auto"/>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Doing Heaps</w:t>
            </w:r>
          </w:p>
        </w:tc>
        <w:tc>
          <w:tcPr>
            <w:tcW w:w="2703" w:type="dxa"/>
            <w:tcBorders>
              <w:top w:val="single" w:sz="4" w:space="0" w:color="000000"/>
              <w:left w:val="nil"/>
              <w:bottom w:val="nil"/>
              <w:right w:val="nil"/>
            </w:tcBorders>
            <w:shd w:val="clear" w:color="auto" w:fill="auto"/>
            <w:noWrap/>
            <w:vAlign w:val="bottom"/>
            <w:hideMark/>
          </w:tcPr>
          <w:p w14:paraId="57937138"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0</w:t>
            </w:r>
          </w:p>
        </w:tc>
        <w:tc>
          <w:tcPr>
            <w:tcW w:w="1938" w:type="dxa"/>
            <w:tcBorders>
              <w:top w:val="single" w:sz="4" w:space="0" w:color="000000"/>
              <w:left w:val="nil"/>
              <w:bottom w:val="nil"/>
              <w:right w:val="single" w:sz="4" w:space="0" w:color="000000"/>
            </w:tcBorders>
            <w:shd w:val="clear" w:color="auto" w:fill="auto"/>
            <w:noWrap/>
            <w:vAlign w:val="bottom"/>
            <w:hideMark/>
          </w:tcPr>
          <w:p w14:paraId="4E6B5A3E"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0</w:t>
            </w:r>
          </w:p>
        </w:tc>
      </w:tr>
      <w:tr w:rsidR="00CF46BB" w:rsidRPr="00AB3E6C" w14:paraId="23239BB7" w14:textId="77777777" w:rsidTr="00B005EE">
        <w:trPr>
          <w:trHeight w:val="454"/>
        </w:trPr>
        <w:tc>
          <w:tcPr>
            <w:tcW w:w="4740" w:type="dxa"/>
            <w:tcBorders>
              <w:top w:val="single" w:sz="4" w:space="0" w:color="000000"/>
              <w:left w:val="single" w:sz="4" w:space="0" w:color="000000"/>
              <w:bottom w:val="nil"/>
              <w:right w:val="nil"/>
            </w:tcBorders>
            <w:shd w:val="clear" w:color="auto" w:fill="auto"/>
            <w:noWrap/>
            <w:vAlign w:val="bottom"/>
            <w:hideMark/>
          </w:tcPr>
          <w:p w14:paraId="36EE6BCD" w14:textId="77777777" w:rsidR="00CF46BB" w:rsidRPr="00AB3E6C" w:rsidRDefault="00CF46BB" w:rsidP="00B005EE">
            <w:pPr>
              <w:spacing w:after="0" w:line="240" w:lineRule="auto"/>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Doing Quite a Bit</w:t>
            </w:r>
          </w:p>
        </w:tc>
        <w:tc>
          <w:tcPr>
            <w:tcW w:w="2703" w:type="dxa"/>
            <w:tcBorders>
              <w:top w:val="single" w:sz="4" w:space="0" w:color="000000"/>
              <w:left w:val="nil"/>
              <w:bottom w:val="nil"/>
              <w:right w:val="nil"/>
            </w:tcBorders>
            <w:shd w:val="clear" w:color="auto" w:fill="auto"/>
            <w:noWrap/>
            <w:vAlign w:val="bottom"/>
            <w:hideMark/>
          </w:tcPr>
          <w:p w14:paraId="73AA6445"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5</w:t>
            </w:r>
          </w:p>
        </w:tc>
        <w:tc>
          <w:tcPr>
            <w:tcW w:w="1938" w:type="dxa"/>
            <w:tcBorders>
              <w:top w:val="single" w:sz="4" w:space="0" w:color="000000"/>
              <w:left w:val="nil"/>
              <w:bottom w:val="nil"/>
              <w:right w:val="single" w:sz="4" w:space="0" w:color="000000"/>
            </w:tcBorders>
            <w:shd w:val="clear" w:color="auto" w:fill="auto"/>
            <w:noWrap/>
            <w:vAlign w:val="bottom"/>
            <w:hideMark/>
          </w:tcPr>
          <w:p w14:paraId="6AD5B23C"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2</w:t>
            </w:r>
          </w:p>
        </w:tc>
      </w:tr>
      <w:tr w:rsidR="00CF46BB" w:rsidRPr="00AB3E6C" w14:paraId="6D4ACE75" w14:textId="77777777" w:rsidTr="00B005EE">
        <w:trPr>
          <w:trHeight w:val="454"/>
        </w:trPr>
        <w:tc>
          <w:tcPr>
            <w:tcW w:w="4740" w:type="dxa"/>
            <w:tcBorders>
              <w:top w:val="single" w:sz="4" w:space="0" w:color="000000"/>
              <w:left w:val="single" w:sz="4" w:space="0" w:color="000000"/>
              <w:bottom w:val="nil"/>
              <w:right w:val="nil"/>
            </w:tcBorders>
            <w:shd w:val="clear" w:color="auto" w:fill="auto"/>
            <w:noWrap/>
            <w:vAlign w:val="bottom"/>
            <w:hideMark/>
          </w:tcPr>
          <w:p w14:paraId="28196EF5" w14:textId="77777777" w:rsidR="00CF46BB" w:rsidRPr="00AB3E6C" w:rsidRDefault="00CF46BB" w:rsidP="00B005EE">
            <w:pPr>
              <w:spacing w:after="0" w:line="240" w:lineRule="auto"/>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Doing a bit</w:t>
            </w:r>
          </w:p>
        </w:tc>
        <w:tc>
          <w:tcPr>
            <w:tcW w:w="2703" w:type="dxa"/>
            <w:tcBorders>
              <w:top w:val="single" w:sz="4" w:space="0" w:color="000000"/>
              <w:left w:val="nil"/>
              <w:bottom w:val="nil"/>
              <w:right w:val="nil"/>
            </w:tcBorders>
            <w:shd w:val="clear" w:color="auto" w:fill="auto"/>
            <w:noWrap/>
            <w:vAlign w:val="bottom"/>
            <w:hideMark/>
          </w:tcPr>
          <w:p w14:paraId="72C27EAC"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8</w:t>
            </w:r>
          </w:p>
        </w:tc>
        <w:tc>
          <w:tcPr>
            <w:tcW w:w="1938" w:type="dxa"/>
            <w:tcBorders>
              <w:top w:val="single" w:sz="4" w:space="0" w:color="000000"/>
              <w:left w:val="nil"/>
              <w:bottom w:val="nil"/>
              <w:right w:val="single" w:sz="4" w:space="0" w:color="000000"/>
            </w:tcBorders>
            <w:shd w:val="clear" w:color="auto" w:fill="auto"/>
            <w:noWrap/>
            <w:vAlign w:val="bottom"/>
            <w:hideMark/>
          </w:tcPr>
          <w:p w14:paraId="2A828C3D"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1</w:t>
            </w:r>
          </w:p>
        </w:tc>
      </w:tr>
      <w:tr w:rsidR="00CF46BB" w:rsidRPr="00AB3E6C" w14:paraId="3B64B9E0" w14:textId="77777777" w:rsidTr="00B005EE">
        <w:trPr>
          <w:trHeight w:val="454"/>
        </w:trPr>
        <w:tc>
          <w:tcPr>
            <w:tcW w:w="4740" w:type="dxa"/>
            <w:tcBorders>
              <w:top w:val="single" w:sz="4" w:space="0" w:color="000000"/>
              <w:left w:val="single" w:sz="4" w:space="0" w:color="000000"/>
              <w:bottom w:val="nil"/>
              <w:right w:val="nil"/>
            </w:tcBorders>
            <w:shd w:val="clear" w:color="auto" w:fill="auto"/>
            <w:noWrap/>
            <w:vAlign w:val="bottom"/>
            <w:hideMark/>
          </w:tcPr>
          <w:p w14:paraId="69DF5796" w14:textId="77777777" w:rsidR="00CF46BB" w:rsidRPr="00AB3E6C" w:rsidRDefault="00CF46BB" w:rsidP="00B005EE">
            <w:pPr>
              <w:spacing w:after="0" w:line="240" w:lineRule="auto"/>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Doing a limited amount</w:t>
            </w:r>
          </w:p>
        </w:tc>
        <w:tc>
          <w:tcPr>
            <w:tcW w:w="2703" w:type="dxa"/>
            <w:tcBorders>
              <w:top w:val="single" w:sz="4" w:space="0" w:color="000000"/>
              <w:left w:val="nil"/>
              <w:bottom w:val="nil"/>
              <w:right w:val="nil"/>
            </w:tcBorders>
            <w:shd w:val="clear" w:color="auto" w:fill="auto"/>
            <w:noWrap/>
            <w:vAlign w:val="bottom"/>
            <w:hideMark/>
          </w:tcPr>
          <w:p w14:paraId="383003B6"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7</w:t>
            </w:r>
          </w:p>
        </w:tc>
        <w:tc>
          <w:tcPr>
            <w:tcW w:w="1938" w:type="dxa"/>
            <w:tcBorders>
              <w:top w:val="single" w:sz="4" w:space="0" w:color="000000"/>
              <w:left w:val="nil"/>
              <w:bottom w:val="nil"/>
              <w:right w:val="single" w:sz="4" w:space="0" w:color="000000"/>
            </w:tcBorders>
            <w:shd w:val="clear" w:color="auto" w:fill="auto"/>
            <w:noWrap/>
            <w:vAlign w:val="bottom"/>
            <w:hideMark/>
          </w:tcPr>
          <w:p w14:paraId="250B3E60"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2</w:t>
            </w:r>
          </w:p>
        </w:tc>
      </w:tr>
      <w:tr w:rsidR="00CF46BB" w:rsidRPr="00AB3E6C" w14:paraId="742BA18E" w14:textId="77777777" w:rsidTr="00B005EE">
        <w:trPr>
          <w:trHeight w:val="454"/>
        </w:trPr>
        <w:tc>
          <w:tcPr>
            <w:tcW w:w="4740" w:type="dxa"/>
            <w:tcBorders>
              <w:top w:val="single" w:sz="4" w:space="0" w:color="000000"/>
              <w:left w:val="single" w:sz="4" w:space="0" w:color="000000"/>
              <w:bottom w:val="single" w:sz="4" w:space="0" w:color="000000"/>
              <w:right w:val="nil"/>
            </w:tcBorders>
            <w:shd w:val="clear" w:color="auto" w:fill="auto"/>
            <w:noWrap/>
            <w:vAlign w:val="bottom"/>
            <w:hideMark/>
          </w:tcPr>
          <w:p w14:paraId="223B876A" w14:textId="77777777" w:rsidR="00CF46BB" w:rsidRPr="00AB3E6C" w:rsidRDefault="00CF46BB" w:rsidP="00B005EE">
            <w:pPr>
              <w:spacing w:after="0" w:line="240" w:lineRule="auto"/>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Doing Nothing</w:t>
            </w:r>
          </w:p>
        </w:tc>
        <w:tc>
          <w:tcPr>
            <w:tcW w:w="2703" w:type="dxa"/>
            <w:tcBorders>
              <w:top w:val="single" w:sz="4" w:space="0" w:color="000000"/>
              <w:left w:val="nil"/>
              <w:bottom w:val="single" w:sz="4" w:space="0" w:color="000000"/>
              <w:right w:val="nil"/>
            </w:tcBorders>
            <w:shd w:val="clear" w:color="auto" w:fill="auto"/>
            <w:noWrap/>
            <w:vAlign w:val="bottom"/>
            <w:hideMark/>
          </w:tcPr>
          <w:p w14:paraId="60C6BA75"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10</w:t>
            </w:r>
          </w:p>
        </w:tc>
        <w:tc>
          <w:tcPr>
            <w:tcW w:w="1938" w:type="dxa"/>
            <w:tcBorders>
              <w:top w:val="single" w:sz="4" w:space="0" w:color="000000"/>
              <w:left w:val="nil"/>
              <w:bottom w:val="single" w:sz="4" w:space="0" w:color="000000"/>
              <w:right w:val="single" w:sz="4" w:space="0" w:color="000000"/>
            </w:tcBorders>
            <w:shd w:val="clear" w:color="auto" w:fill="auto"/>
            <w:noWrap/>
            <w:vAlign w:val="bottom"/>
            <w:hideMark/>
          </w:tcPr>
          <w:p w14:paraId="42EC0940" w14:textId="77777777" w:rsidR="00CF46BB" w:rsidRPr="00AB3E6C" w:rsidRDefault="00CF46BB" w:rsidP="00B005EE">
            <w:pPr>
              <w:spacing w:after="0" w:line="240" w:lineRule="auto"/>
              <w:jc w:val="right"/>
              <w:rPr>
                <w:rFonts w:ascii="Calibri" w:eastAsia="Times New Roman" w:hAnsi="Calibri" w:cs="Times New Roman"/>
                <w:color w:val="000000"/>
                <w:lang w:eastAsia="en-US"/>
              </w:rPr>
            </w:pPr>
            <w:r w:rsidRPr="00AB3E6C">
              <w:rPr>
                <w:rFonts w:ascii="Calibri" w:eastAsia="Times New Roman" w:hAnsi="Calibri" w:cs="Times New Roman"/>
                <w:color w:val="000000"/>
                <w:lang w:eastAsia="en-US"/>
              </w:rPr>
              <w:t>0</w:t>
            </w:r>
          </w:p>
        </w:tc>
      </w:tr>
    </w:tbl>
    <w:p w14:paraId="48E1C576" w14:textId="77777777" w:rsidR="00CF46BB" w:rsidRPr="00427E4B" w:rsidRDefault="00CF46BB" w:rsidP="00CF46BB">
      <w:pPr>
        <w:rPr>
          <w:sz w:val="40"/>
          <w:szCs w:val="40"/>
        </w:rPr>
      </w:pPr>
    </w:p>
    <w:p w14:paraId="56A916DC" w14:textId="77777777" w:rsidR="00CF46BB" w:rsidRDefault="00CF46BB" w:rsidP="00CF46BB">
      <w:pPr>
        <w:rPr>
          <w:sz w:val="40"/>
          <w:szCs w:val="40"/>
        </w:rPr>
      </w:pPr>
      <w:r>
        <w:rPr>
          <w:sz w:val="40"/>
          <w:szCs w:val="40"/>
        </w:rPr>
        <w:lastRenderedPageBreak/>
        <w:t>QUESTION 3:</w:t>
      </w:r>
    </w:p>
    <w:p w14:paraId="2FDECD4A" w14:textId="77777777" w:rsidR="00CF46BB" w:rsidRDefault="00CF46BB" w:rsidP="00CF46BB">
      <w:pPr>
        <w:rPr>
          <w:sz w:val="40"/>
          <w:szCs w:val="40"/>
        </w:rPr>
      </w:pPr>
    </w:p>
    <w:p w14:paraId="117661C8" w14:textId="77777777" w:rsidR="00CF46BB" w:rsidRPr="009F7C94" w:rsidRDefault="00CF46BB" w:rsidP="00CF46BB">
      <w:pPr>
        <w:rPr>
          <w:sz w:val="40"/>
          <w:szCs w:val="40"/>
        </w:rPr>
      </w:pPr>
      <w:r>
        <w:rPr>
          <w:sz w:val="40"/>
          <w:szCs w:val="40"/>
        </w:rPr>
        <w:t>Is noise pollution a part of your daily life? (If so, how much of a threat do you think it to you</w:t>
      </w:r>
      <w:proofErr w:type="gramStart"/>
      <w:r>
        <w:rPr>
          <w:sz w:val="40"/>
          <w:szCs w:val="40"/>
        </w:rPr>
        <w:t>)</w:t>
      </w:r>
      <w:proofErr w:type="gramEnd"/>
    </w:p>
    <w:p w14:paraId="0591FD97" w14:textId="77777777" w:rsidR="00CF46BB" w:rsidRDefault="00CF46BB" w:rsidP="00CF46BB"/>
    <w:p w14:paraId="4CBA4BB8" w14:textId="77777777" w:rsidR="00CF46BB" w:rsidRDefault="00CF46BB" w:rsidP="00CF46BB">
      <w:r>
        <w:rPr>
          <w:noProof/>
        </w:rPr>
        <w:drawing>
          <wp:inline distT="0" distB="0" distL="0" distR="0" wp14:anchorId="2620C9B5" wp14:editId="52E6E185">
            <wp:extent cx="8343900" cy="3538220"/>
            <wp:effectExtent l="0" t="0" r="1270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F79EB9" w14:textId="77777777" w:rsidR="00CF46BB" w:rsidRDefault="00CF46BB" w:rsidP="00CF46BB"/>
    <w:p w14:paraId="3390E09F" w14:textId="77777777" w:rsidR="00CF46BB" w:rsidRPr="00B7099E" w:rsidRDefault="00CF46BB" w:rsidP="00CF46BB">
      <w:pPr>
        <w:rPr>
          <w:sz w:val="40"/>
          <w:szCs w:val="40"/>
        </w:rPr>
      </w:pPr>
      <w:r>
        <w:rPr>
          <w:sz w:val="40"/>
          <w:szCs w:val="40"/>
        </w:rPr>
        <w:t xml:space="preserve">This graph shows how unaware kids my age can be about noise pollution. The correct answer for </w:t>
      </w:r>
      <w:r>
        <w:rPr>
          <w:sz w:val="40"/>
          <w:szCs w:val="40"/>
          <w:u w:val="single"/>
        </w:rPr>
        <w:t>everyone</w:t>
      </w:r>
      <w:r>
        <w:rPr>
          <w:sz w:val="40"/>
          <w:szCs w:val="40"/>
        </w:rPr>
        <w:t xml:space="preserve"> on this question is ‘Yes, major threat’! Noise pollution doesn’t always take </w:t>
      </w:r>
      <w:proofErr w:type="gramStart"/>
      <w:r>
        <w:rPr>
          <w:sz w:val="40"/>
          <w:szCs w:val="40"/>
        </w:rPr>
        <w:t>it’s</w:t>
      </w:r>
      <w:proofErr w:type="gramEnd"/>
      <w:r>
        <w:rPr>
          <w:sz w:val="40"/>
          <w:szCs w:val="40"/>
        </w:rPr>
        <w:t xml:space="preserve"> poll immediately! The adults (again) have shown that they are more aware about noise pollution’s effects than the kids as the bulk of the adults have said that it is a minor everyday threat to them. I can generalize that none of the participants are </w:t>
      </w:r>
      <w:proofErr w:type="gramStart"/>
      <w:r>
        <w:rPr>
          <w:sz w:val="40"/>
          <w:szCs w:val="40"/>
        </w:rPr>
        <w:t>well-informed</w:t>
      </w:r>
      <w:proofErr w:type="gramEnd"/>
      <w:r>
        <w:rPr>
          <w:sz w:val="40"/>
          <w:szCs w:val="40"/>
        </w:rPr>
        <w:t xml:space="preserve"> about noise pollution.</w:t>
      </w:r>
    </w:p>
    <w:p w14:paraId="5805FD31" w14:textId="77777777" w:rsidR="00CF46BB" w:rsidRDefault="00CF46BB" w:rsidP="00CF46BB">
      <w:pPr>
        <w:rPr>
          <w:sz w:val="40"/>
          <w:szCs w:val="40"/>
        </w:rPr>
      </w:pPr>
    </w:p>
    <w:p w14:paraId="78CF1AF0" w14:textId="77777777" w:rsidR="00CF46BB" w:rsidRDefault="00CF46BB" w:rsidP="00CF46BB">
      <w:pPr>
        <w:rPr>
          <w:sz w:val="40"/>
          <w:szCs w:val="40"/>
        </w:rPr>
      </w:pPr>
      <w:r>
        <w:rPr>
          <w:sz w:val="40"/>
          <w:szCs w:val="40"/>
        </w:rPr>
        <w:t>FREQUENCY TABLE!</w:t>
      </w:r>
    </w:p>
    <w:tbl>
      <w:tblPr>
        <w:tblW w:w="6600" w:type="dxa"/>
        <w:tblInd w:w="93" w:type="dxa"/>
        <w:tblLook w:val="04A0" w:firstRow="1" w:lastRow="0" w:firstColumn="1" w:lastColumn="0" w:noHBand="0" w:noVBand="1"/>
      </w:tblPr>
      <w:tblGrid>
        <w:gridCol w:w="2480"/>
        <w:gridCol w:w="2400"/>
        <w:gridCol w:w="1720"/>
      </w:tblGrid>
      <w:tr w:rsidR="00CF46BB" w:rsidRPr="002D49F6" w14:paraId="12B13BD9" w14:textId="77777777" w:rsidTr="00B005EE">
        <w:trPr>
          <w:trHeight w:val="300"/>
        </w:trPr>
        <w:tc>
          <w:tcPr>
            <w:tcW w:w="2480" w:type="dxa"/>
            <w:tcBorders>
              <w:top w:val="single" w:sz="4" w:space="0" w:color="000000"/>
              <w:left w:val="single" w:sz="4" w:space="0" w:color="000000"/>
              <w:bottom w:val="nil"/>
              <w:right w:val="nil"/>
            </w:tcBorders>
            <w:shd w:val="clear" w:color="000000" w:fill="000000"/>
            <w:noWrap/>
            <w:vAlign w:val="bottom"/>
            <w:hideMark/>
          </w:tcPr>
          <w:p w14:paraId="3C4956BC" w14:textId="77777777" w:rsidR="00CF46BB" w:rsidRPr="002D49F6" w:rsidRDefault="00CF46BB" w:rsidP="00B005EE">
            <w:pPr>
              <w:rPr>
                <w:rFonts w:ascii="Calibri" w:eastAsia="Times New Roman" w:hAnsi="Calibri" w:cs="Times New Roman"/>
                <w:b/>
                <w:bCs/>
                <w:color w:val="FFFFFF"/>
              </w:rPr>
            </w:pPr>
            <w:r w:rsidRPr="002D49F6">
              <w:rPr>
                <w:rFonts w:ascii="Calibri" w:eastAsia="Times New Roman" w:hAnsi="Calibri" w:cs="Times New Roman"/>
                <w:b/>
                <w:bCs/>
                <w:color w:val="FFFFFF"/>
              </w:rPr>
              <w:t>Options:</w:t>
            </w:r>
          </w:p>
        </w:tc>
        <w:tc>
          <w:tcPr>
            <w:tcW w:w="2400" w:type="dxa"/>
            <w:tcBorders>
              <w:top w:val="single" w:sz="4" w:space="0" w:color="000000"/>
              <w:left w:val="nil"/>
              <w:bottom w:val="nil"/>
              <w:right w:val="nil"/>
            </w:tcBorders>
            <w:shd w:val="clear" w:color="000000" w:fill="000000"/>
            <w:noWrap/>
            <w:vAlign w:val="bottom"/>
            <w:hideMark/>
          </w:tcPr>
          <w:p w14:paraId="6491335A" w14:textId="77777777" w:rsidR="00CF46BB" w:rsidRPr="002D49F6" w:rsidRDefault="00CF46BB" w:rsidP="00B005EE">
            <w:pPr>
              <w:rPr>
                <w:rFonts w:ascii="Calibri" w:eastAsia="Times New Roman" w:hAnsi="Calibri" w:cs="Times New Roman"/>
                <w:b/>
                <w:bCs/>
                <w:color w:val="FFFFFF"/>
              </w:rPr>
            </w:pPr>
            <w:r w:rsidRPr="002D49F6">
              <w:rPr>
                <w:rFonts w:ascii="Calibri" w:eastAsia="Times New Roman" w:hAnsi="Calibri" w:cs="Times New Roman"/>
                <w:b/>
                <w:bCs/>
                <w:color w:val="FFFFFF"/>
              </w:rPr>
              <w:t>BGS Students' Reply</w:t>
            </w:r>
          </w:p>
        </w:tc>
        <w:tc>
          <w:tcPr>
            <w:tcW w:w="1720" w:type="dxa"/>
            <w:tcBorders>
              <w:top w:val="single" w:sz="4" w:space="0" w:color="000000"/>
              <w:left w:val="nil"/>
              <w:bottom w:val="nil"/>
              <w:right w:val="single" w:sz="4" w:space="0" w:color="000000"/>
            </w:tcBorders>
            <w:shd w:val="clear" w:color="000000" w:fill="000000"/>
            <w:noWrap/>
            <w:vAlign w:val="bottom"/>
            <w:hideMark/>
          </w:tcPr>
          <w:p w14:paraId="316BE15B" w14:textId="77777777" w:rsidR="00CF46BB" w:rsidRPr="002D49F6" w:rsidRDefault="00CF46BB" w:rsidP="00B005EE">
            <w:pPr>
              <w:rPr>
                <w:rFonts w:ascii="Calibri" w:eastAsia="Times New Roman" w:hAnsi="Calibri" w:cs="Times New Roman"/>
                <w:b/>
                <w:bCs/>
                <w:color w:val="FFFFFF"/>
              </w:rPr>
            </w:pPr>
            <w:r w:rsidRPr="002D49F6">
              <w:rPr>
                <w:rFonts w:ascii="Calibri" w:eastAsia="Times New Roman" w:hAnsi="Calibri" w:cs="Times New Roman"/>
                <w:b/>
                <w:bCs/>
                <w:color w:val="FFFFFF"/>
              </w:rPr>
              <w:t>Adults' Reply</w:t>
            </w:r>
          </w:p>
        </w:tc>
      </w:tr>
      <w:tr w:rsidR="00CF46BB" w:rsidRPr="002D49F6" w14:paraId="1D65FD11" w14:textId="77777777" w:rsidTr="00B005EE">
        <w:trPr>
          <w:trHeight w:val="300"/>
        </w:trPr>
        <w:tc>
          <w:tcPr>
            <w:tcW w:w="2480" w:type="dxa"/>
            <w:tcBorders>
              <w:top w:val="single" w:sz="4" w:space="0" w:color="000000"/>
              <w:left w:val="single" w:sz="4" w:space="0" w:color="000000"/>
              <w:bottom w:val="nil"/>
              <w:right w:val="nil"/>
            </w:tcBorders>
            <w:shd w:val="clear" w:color="auto" w:fill="auto"/>
            <w:noWrap/>
            <w:vAlign w:val="bottom"/>
            <w:hideMark/>
          </w:tcPr>
          <w:p w14:paraId="3451BADD" w14:textId="77777777" w:rsidR="00CF46BB" w:rsidRPr="002D49F6" w:rsidRDefault="00CF46BB" w:rsidP="00B005EE">
            <w:pPr>
              <w:rPr>
                <w:rFonts w:ascii="Calibri" w:eastAsia="Times New Roman" w:hAnsi="Calibri" w:cs="Times New Roman"/>
                <w:color w:val="000000"/>
              </w:rPr>
            </w:pPr>
            <w:r w:rsidRPr="002D49F6">
              <w:rPr>
                <w:rFonts w:ascii="Calibri" w:eastAsia="Times New Roman" w:hAnsi="Calibri" w:cs="Times New Roman"/>
                <w:color w:val="000000"/>
              </w:rPr>
              <w:t>Yes, major threat</w:t>
            </w:r>
          </w:p>
        </w:tc>
        <w:tc>
          <w:tcPr>
            <w:tcW w:w="2400" w:type="dxa"/>
            <w:tcBorders>
              <w:top w:val="single" w:sz="4" w:space="0" w:color="000000"/>
              <w:left w:val="nil"/>
              <w:bottom w:val="nil"/>
              <w:right w:val="nil"/>
            </w:tcBorders>
            <w:shd w:val="clear" w:color="auto" w:fill="auto"/>
            <w:noWrap/>
            <w:vAlign w:val="bottom"/>
            <w:hideMark/>
          </w:tcPr>
          <w:p w14:paraId="3E7A919E"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0</w:t>
            </w:r>
          </w:p>
        </w:tc>
        <w:tc>
          <w:tcPr>
            <w:tcW w:w="1720" w:type="dxa"/>
            <w:tcBorders>
              <w:top w:val="single" w:sz="4" w:space="0" w:color="000000"/>
              <w:left w:val="nil"/>
              <w:bottom w:val="nil"/>
              <w:right w:val="single" w:sz="4" w:space="0" w:color="000000"/>
            </w:tcBorders>
            <w:shd w:val="clear" w:color="auto" w:fill="auto"/>
            <w:noWrap/>
            <w:vAlign w:val="bottom"/>
            <w:hideMark/>
          </w:tcPr>
          <w:p w14:paraId="7F31325C"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0</w:t>
            </w:r>
          </w:p>
        </w:tc>
      </w:tr>
      <w:tr w:rsidR="00CF46BB" w:rsidRPr="002D49F6" w14:paraId="300BE505" w14:textId="77777777" w:rsidTr="00B005EE">
        <w:trPr>
          <w:trHeight w:val="300"/>
        </w:trPr>
        <w:tc>
          <w:tcPr>
            <w:tcW w:w="2480" w:type="dxa"/>
            <w:tcBorders>
              <w:top w:val="single" w:sz="4" w:space="0" w:color="000000"/>
              <w:left w:val="single" w:sz="4" w:space="0" w:color="000000"/>
              <w:bottom w:val="nil"/>
              <w:right w:val="nil"/>
            </w:tcBorders>
            <w:shd w:val="clear" w:color="auto" w:fill="auto"/>
            <w:noWrap/>
            <w:vAlign w:val="bottom"/>
            <w:hideMark/>
          </w:tcPr>
          <w:p w14:paraId="6CAA4293" w14:textId="77777777" w:rsidR="00CF46BB" w:rsidRPr="002D49F6" w:rsidRDefault="00CF46BB" w:rsidP="00B005EE">
            <w:pPr>
              <w:rPr>
                <w:rFonts w:ascii="Calibri" w:eastAsia="Times New Roman" w:hAnsi="Calibri" w:cs="Times New Roman"/>
                <w:color w:val="000000"/>
              </w:rPr>
            </w:pPr>
            <w:r w:rsidRPr="002D49F6">
              <w:rPr>
                <w:rFonts w:ascii="Calibri" w:eastAsia="Times New Roman" w:hAnsi="Calibri" w:cs="Times New Roman"/>
                <w:color w:val="000000"/>
              </w:rPr>
              <w:t>Yes, minor threat</w:t>
            </w:r>
          </w:p>
        </w:tc>
        <w:tc>
          <w:tcPr>
            <w:tcW w:w="2400" w:type="dxa"/>
            <w:tcBorders>
              <w:top w:val="single" w:sz="4" w:space="0" w:color="000000"/>
              <w:left w:val="nil"/>
              <w:bottom w:val="nil"/>
              <w:right w:val="nil"/>
            </w:tcBorders>
            <w:shd w:val="clear" w:color="auto" w:fill="auto"/>
            <w:noWrap/>
            <w:vAlign w:val="bottom"/>
            <w:hideMark/>
          </w:tcPr>
          <w:p w14:paraId="5AC8F397"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9</w:t>
            </w:r>
          </w:p>
        </w:tc>
        <w:tc>
          <w:tcPr>
            <w:tcW w:w="1720" w:type="dxa"/>
            <w:tcBorders>
              <w:top w:val="single" w:sz="4" w:space="0" w:color="000000"/>
              <w:left w:val="nil"/>
              <w:bottom w:val="nil"/>
              <w:right w:val="single" w:sz="4" w:space="0" w:color="000000"/>
            </w:tcBorders>
            <w:shd w:val="clear" w:color="auto" w:fill="auto"/>
            <w:noWrap/>
            <w:vAlign w:val="bottom"/>
            <w:hideMark/>
          </w:tcPr>
          <w:p w14:paraId="6A35E12A"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4</w:t>
            </w:r>
          </w:p>
        </w:tc>
      </w:tr>
      <w:tr w:rsidR="00CF46BB" w:rsidRPr="002D49F6" w14:paraId="4C20C380" w14:textId="77777777" w:rsidTr="00B005EE">
        <w:trPr>
          <w:trHeight w:val="300"/>
        </w:trPr>
        <w:tc>
          <w:tcPr>
            <w:tcW w:w="2480" w:type="dxa"/>
            <w:tcBorders>
              <w:top w:val="single" w:sz="4" w:space="0" w:color="000000"/>
              <w:left w:val="single" w:sz="4" w:space="0" w:color="000000"/>
              <w:bottom w:val="nil"/>
              <w:right w:val="nil"/>
            </w:tcBorders>
            <w:shd w:val="clear" w:color="auto" w:fill="auto"/>
            <w:noWrap/>
            <w:vAlign w:val="bottom"/>
            <w:hideMark/>
          </w:tcPr>
          <w:p w14:paraId="535DC5B6" w14:textId="77777777" w:rsidR="00CF46BB" w:rsidRPr="002D49F6" w:rsidRDefault="00CF46BB" w:rsidP="00B005EE">
            <w:pPr>
              <w:rPr>
                <w:rFonts w:ascii="Calibri" w:eastAsia="Times New Roman" w:hAnsi="Calibri" w:cs="Times New Roman"/>
                <w:color w:val="000000"/>
              </w:rPr>
            </w:pPr>
            <w:r w:rsidRPr="002D49F6">
              <w:rPr>
                <w:rFonts w:ascii="Calibri" w:eastAsia="Times New Roman" w:hAnsi="Calibri" w:cs="Times New Roman"/>
                <w:color w:val="000000"/>
              </w:rPr>
              <w:t>Neutral, not sure</w:t>
            </w:r>
          </w:p>
        </w:tc>
        <w:tc>
          <w:tcPr>
            <w:tcW w:w="2400" w:type="dxa"/>
            <w:tcBorders>
              <w:top w:val="single" w:sz="4" w:space="0" w:color="000000"/>
              <w:left w:val="nil"/>
              <w:bottom w:val="nil"/>
              <w:right w:val="nil"/>
            </w:tcBorders>
            <w:shd w:val="clear" w:color="auto" w:fill="auto"/>
            <w:noWrap/>
            <w:vAlign w:val="bottom"/>
            <w:hideMark/>
          </w:tcPr>
          <w:p w14:paraId="4F76A93D"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5</w:t>
            </w:r>
          </w:p>
        </w:tc>
        <w:tc>
          <w:tcPr>
            <w:tcW w:w="1720" w:type="dxa"/>
            <w:tcBorders>
              <w:top w:val="single" w:sz="4" w:space="0" w:color="000000"/>
              <w:left w:val="nil"/>
              <w:bottom w:val="nil"/>
              <w:right w:val="single" w:sz="4" w:space="0" w:color="000000"/>
            </w:tcBorders>
            <w:shd w:val="clear" w:color="auto" w:fill="auto"/>
            <w:noWrap/>
            <w:vAlign w:val="bottom"/>
            <w:hideMark/>
          </w:tcPr>
          <w:p w14:paraId="16476600"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1</w:t>
            </w:r>
          </w:p>
        </w:tc>
      </w:tr>
      <w:tr w:rsidR="00CF46BB" w:rsidRPr="002D49F6" w14:paraId="04211044" w14:textId="77777777" w:rsidTr="00B005EE">
        <w:trPr>
          <w:trHeight w:val="300"/>
        </w:trPr>
        <w:tc>
          <w:tcPr>
            <w:tcW w:w="2480" w:type="dxa"/>
            <w:tcBorders>
              <w:top w:val="single" w:sz="4" w:space="0" w:color="000000"/>
              <w:left w:val="single" w:sz="4" w:space="0" w:color="000000"/>
              <w:bottom w:val="nil"/>
              <w:right w:val="nil"/>
            </w:tcBorders>
            <w:shd w:val="clear" w:color="auto" w:fill="auto"/>
            <w:noWrap/>
            <w:vAlign w:val="bottom"/>
            <w:hideMark/>
          </w:tcPr>
          <w:p w14:paraId="1FF8D381" w14:textId="77777777" w:rsidR="00CF46BB" w:rsidRPr="002D49F6" w:rsidRDefault="00CF46BB" w:rsidP="00B005EE">
            <w:pPr>
              <w:rPr>
                <w:rFonts w:ascii="Calibri" w:eastAsia="Times New Roman" w:hAnsi="Calibri" w:cs="Times New Roman"/>
                <w:color w:val="000000"/>
              </w:rPr>
            </w:pPr>
            <w:r w:rsidRPr="002D49F6">
              <w:rPr>
                <w:rFonts w:ascii="Calibri" w:eastAsia="Times New Roman" w:hAnsi="Calibri" w:cs="Times New Roman"/>
                <w:color w:val="000000"/>
              </w:rPr>
              <w:t>Not really, minor threat</w:t>
            </w:r>
          </w:p>
        </w:tc>
        <w:tc>
          <w:tcPr>
            <w:tcW w:w="2400" w:type="dxa"/>
            <w:tcBorders>
              <w:top w:val="single" w:sz="4" w:space="0" w:color="000000"/>
              <w:left w:val="nil"/>
              <w:bottom w:val="nil"/>
              <w:right w:val="nil"/>
            </w:tcBorders>
            <w:shd w:val="clear" w:color="auto" w:fill="auto"/>
            <w:noWrap/>
            <w:vAlign w:val="bottom"/>
            <w:hideMark/>
          </w:tcPr>
          <w:p w14:paraId="27D6B2B6"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10</w:t>
            </w:r>
          </w:p>
        </w:tc>
        <w:tc>
          <w:tcPr>
            <w:tcW w:w="1720" w:type="dxa"/>
            <w:tcBorders>
              <w:top w:val="single" w:sz="4" w:space="0" w:color="000000"/>
              <w:left w:val="nil"/>
              <w:bottom w:val="nil"/>
              <w:right w:val="single" w:sz="4" w:space="0" w:color="000000"/>
            </w:tcBorders>
            <w:shd w:val="clear" w:color="auto" w:fill="auto"/>
            <w:noWrap/>
            <w:vAlign w:val="bottom"/>
            <w:hideMark/>
          </w:tcPr>
          <w:p w14:paraId="7292C874"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0</w:t>
            </w:r>
          </w:p>
        </w:tc>
      </w:tr>
      <w:tr w:rsidR="00CF46BB" w:rsidRPr="002D49F6" w14:paraId="13B23F2D" w14:textId="77777777" w:rsidTr="00B005EE">
        <w:trPr>
          <w:trHeight w:val="300"/>
        </w:trPr>
        <w:tc>
          <w:tcPr>
            <w:tcW w:w="2480" w:type="dxa"/>
            <w:tcBorders>
              <w:top w:val="single" w:sz="4" w:space="0" w:color="000000"/>
              <w:left w:val="single" w:sz="4" w:space="0" w:color="000000"/>
              <w:bottom w:val="single" w:sz="4" w:space="0" w:color="000000"/>
              <w:right w:val="nil"/>
            </w:tcBorders>
            <w:shd w:val="clear" w:color="auto" w:fill="auto"/>
            <w:noWrap/>
            <w:vAlign w:val="bottom"/>
            <w:hideMark/>
          </w:tcPr>
          <w:p w14:paraId="0379B994" w14:textId="77777777" w:rsidR="00CF46BB" w:rsidRPr="002D49F6" w:rsidRDefault="00CF46BB" w:rsidP="00B005EE">
            <w:pPr>
              <w:rPr>
                <w:rFonts w:ascii="Calibri" w:eastAsia="Times New Roman" w:hAnsi="Calibri" w:cs="Times New Roman"/>
                <w:color w:val="000000"/>
              </w:rPr>
            </w:pPr>
            <w:r w:rsidRPr="002D49F6">
              <w:rPr>
                <w:rFonts w:ascii="Calibri" w:eastAsia="Times New Roman" w:hAnsi="Calibri" w:cs="Times New Roman"/>
                <w:color w:val="000000"/>
              </w:rPr>
              <w:t>No, no threat</w:t>
            </w:r>
          </w:p>
        </w:tc>
        <w:tc>
          <w:tcPr>
            <w:tcW w:w="2400" w:type="dxa"/>
            <w:tcBorders>
              <w:top w:val="single" w:sz="4" w:space="0" w:color="000000"/>
              <w:left w:val="nil"/>
              <w:bottom w:val="single" w:sz="4" w:space="0" w:color="000000"/>
              <w:right w:val="nil"/>
            </w:tcBorders>
            <w:shd w:val="clear" w:color="auto" w:fill="auto"/>
            <w:noWrap/>
            <w:vAlign w:val="bottom"/>
            <w:hideMark/>
          </w:tcPr>
          <w:p w14:paraId="6FD11112"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6</w:t>
            </w:r>
          </w:p>
        </w:tc>
        <w:tc>
          <w:tcPr>
            <w:tcW w:w="1720" w:type="dxa"/>
            <w:tcBorders>
              <w:top w:val="single" w:sz="4" w:space="0" w:color="000000"/>
              <w:left w:val="nil"/>
              <w:bottom w:val="single" w:sz="4" w:space="0" w:color="000000"/>
              <w:right w:val="single" w:sz="4" w:space="0" w:color="000000"/>
            </w:tcBorders>
            <w:shd w:val="clear" w:color="auto" w:fill="auto"/>
            <w:noWrap/>
            <w:vAlign w:val="bottom"/>
            <w:hideMark/>
          </w:tcPr>
          <w:p w14:paraId="4288C31E" w14:textId="77777777" w:rsidR="00CF46BB" w:rsidRPr="002D49F6" w:rsidRDefault="00CF46BB" w:rsidP="00B005EE">
            <w:pPr>
              <w:jc w:val="right"/>
              <w:rPr>
                <w:rFonts w:ascii="Calibri" w:eastAsia="Times New Roman" w:hAnsi="Calibri" w:cs="Times New Roman"/>
                <w:color w:val="000000"/>
              </w:rPr>
            </w:pPr>
            <w:r w:rsidRPr="002D49F6">
              <w:rPr>
                <w:rFonts w:ascii="Calibri" w:eastAsia="Times New Roman" w:hAnsi="Calibri" w:cs="Times New Roman"/>
                <w:color w:val="000000"/>
              </w:rPr>
              <w:t>0</w:t>
            </w:r>
          </w:p>
        </w:tc>
      </w:tr>
    </w:tbl>
    <w:p w14:paraId="067F872A" w14:textId="77777777" w:rsidR="00CF46BB" w:rsidRDefault="00CF46BB" w:rsidP="00CF46BB">
      <w:pPr>
        <w:rPr>
          <w:sz w:val="40"/>
          <w:szCs w:val="40"/>
        </w:rPr>
      </w:pPr>
      <w:r>
        <w:rPr>
          <w:sz w:val="40"/>
          <w:szCs w:val="40"/>
        </w:rPr>
        <w:lastRenderedPageBreak/>
        <w:t>QUESTION 4:</w:t>
      </w:r>
    </w:p>
    <w:p w14:paraId="6571078F" w14:textId="77777777" w:rsidR="00CF46BB" w:rsidRDefault="00CF46BB" w:rsidP="00CF46BB">
      <w:pPr>
        <w:rPr>
          <w:sz w:val="40"/>
          <w:szCs w:val="40"/>
        </w:rPr>
      </w:pPr>
      <w:r>
        <w:rPr>
          <w:sz w:val="40"/>
          <w:szCs w:val="40"/>
        </w:rPr>
        <w:t>How willing would you be to live next to an airport and what would be your main concern?</w:t>
      </w:r>
    </w:p>
    <w:p w14:paraId="3C3BE6B8" w14:textId="77777777" w:rsidR="00CF46BB" w:rsidRDefault="00CF46BB" w:rsidP="00CF46BB">
      <w:pPr>
        <w:rPr>
          <w:sz w:val="40"/>
          <w:szCs w:val="40"/>
        </w:rPr>
      </w:pPr>
      <w:r>
        <w:rPr>
          <w:noProof/>
        </w:rPr>
        <w:drawing>
          <wp:inline distT="0" distB="0" distL="0" distR="0" wp14:anchorId="08299685" wp14:editId="3E802929">
            <wp:extent cx="9258300" cy="3998094"/>
            <wp:effectExtent l="0" t="0" r="1270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0EFEA7" w14:textId="77777777" w:rsidR="00CF46BB" w:rsidRDefault="00CF46BB" w:rsidP="00CF46BB">
      <w:pPr>
        <w:ind w:firstLine="720"/>
        <w:rPr>
          <w:sz w:val="40"/>
          <w:szCs w:val="40"/>
        </w:rPr>
      </w:pPr>
    </w:p>
    <w:p w14:paraId="174C3665" w14:textId="77777777" w:rsidR="00CF46BB" w:rsidRDefault="00CF46BB" w:rsidP="00CF46BB">
      <w:pPr>
        <w:rPr>
          <w:sz w:val="40"/>
          <w:szCs w:val="40"/>
        </w:rPr>
      </w:pPr>
      <w:r>
        <w:rPr>
          <w:sz w:val="40"/>
          <w:szCs w:val="40"/>
        </w:rPr>
        <w:t>The graph shows that the participants that lived near the airport were neutral-minded, as they have gotten used to the sound caused by planes that pass overhead everyday. Those participants that don’t live near the airport are concerned as they are aware that the planes noise can annoy them, and the whole mentality of viewing planes everyday. When I asked the participants’ main concern, most said that the plane fumes would not attract friends to their house and would make the average sunny day very gloomy.</w:t>
      </w:r>
    </w:p>
    <w:p w14:paraId="5917F720" w14:textId="77777777" w:rsidR="00CF46BB" w:rsidRDefault="00CF46BB" w:rsidP="00CF46BB">
      <w:pPr>
        <w:rPr>
          <w:sz w:val="40"/>
          <w:szCs w:val="40"/>
        </w:rPr>
      </w:pPr>
      <w:r>
        <w:rPr>
          <w:sz w:val="40"/>
          <w:szCs w:val="40"/>
        </w:rPr>
        <w:t>FREQUENCY TABLE!</w:t>
      </w:r>
    </w:p>
    <w:tbl>
      <w:tblPr>
        <w:tblW w:w="7020" w:type="dxa"/>
        <w:tblInd w:w="93" w:type="dxa"/>
        <w:tblLook w:val="04A0" w:firstRow="1" w:lastRow="0" w:firstColumn="1" w:lastColumn="0" w:noHBand="0" w:noVBand="1"/>
      </w:tblPr>
      <w:tblGrid>
        <w:gridCol w:w="3340"/>
        <w:gridCol w:w="2180"/>
        <w:gridCol w:w="1500"/>
      </w:tblGrid>
      <w:tr w:rsidR="00CF46BB" w:rsidRPr="00F725D2" w14:paraId="7F0CA7D7" w14:textId="77777777" w:rsidTr="00B005EE">
        <w:trPr>
          <w:trHeight w:val="300"/>
        </w:trPr>
        <w:tc>
          <w:tcPr>
            <w:tcW w:w="3340" w:type="dxa"/>
            <w:tcBorders>
              <w:top w:val="single" w:sz="4" w:space="0" w:color="000000"/>
              <w:left w:val="single" w:sz="4" w:space="0" w:color="000000"/>
              <w:bottom w:val="nil"/>
              <w:right w:val="nil"/>
            </w:tcBorders>
            <w:shd w:val="clear" w:color="000000" w:fill="000000"/>
            <w:noWrap/>
            <w:vAlign w:val="bottom"/>
            <w:hideMark/>
          </w:tcPr>
          <w:p w14:paraId="07706710" w14:textId="77777777" w:rsidR="00CF46BB" w:rsidRPr="00F725D2" w:rsidRDefault="00CF46BB" w:rsidP="00B005EE">
            <w:pPr>
              <w:rPr>
                <w:rFonts w:ascii="Calibri" w:eastAsia="Times New Roman" w:hAnsi="Calibri" w:cs="Times New Roman"/>
                <w:b/>
                <w:bCs/>
                <w:color w:val="FFFFFF"/>
              </w:rPr>
            </w:pPr>
            <w:r w:rsidRPr="00F725D2">
              <w:rPr>
                <w:rFonts w:ascii="Calibri" w:eastAsia="Times New Roman" w:hAnsi="Calibri" w:cs="Times New Roman"/>
                <w:b/>
                <w:bCs/>
                <w:color w:val="FFFFFF"/>
              </w:rPr>
              <w:t>Options:</w:t>
            </w:r>
          </w:p>
        </w:tc>
        <w:tc>
          <w:tcPr>
            <w:tcW w:w="2180" w:type="dxa"/>
            <w:tcBorders>
              <w:top w:val="single" w:sz="4" w:space="0" w:color="000000"/>
              <w:left w:val="nil"/>
              <w:bottom w:val="nil"/>
              <w:right w:val="nil"/>
            </w:tcBorders>
            <w:shd w:val="clear" w:color="000000" w:fill="000000"/>
            <w:noWrap/>
            <w:vAlign w:val="bottom"/>
            <w:hideMark/>
          </w:tcPr>
          <w:p w14:paraId="7E2E7B85" w14:textId="77777777" w:rsidR="00CF46BB" w:rsidRPr="00F725D2" w:rsidRDefault="00CF46BB" w:rsidP="00B005EE">
            <w:pPr>
              <w:rPr>
                <w:rFonts w:ascii="Calibri" w:eastAsia="Times New Roman" w:hAnsi="Calibri" w:cs="Times New Roman"/>
                <w:b/>
                <w:bCs/>
                <w:color w:val="FFFFFF"/>
              </w:rPr>
            </w:pPr>
            <w:r w:rsidRPr="00F725D2">
              <w:rPr>
                <w:rFonts w:ascii="Calibri" w:eastAsia="Times New Roman" w:hAnsi="Calibri" w:cs="Times New Roman"/>
                <w:b/>
                <w:bCs/>
                <w:color w:val="FFFFFF"/>
              </w:rPr>
              <w:t>BGS Students' Reply</w:t>
            </w:r>
          </w:p>
        </w:tc>
        <w:tc>
          <w:tcPr>
            <w:tcW w:w="1500" w:type="dxa"/>
            <w:tcBorders>
              <w:top w:val="single" w:sz="4" w:space="0" w:color="000000"/>
              <w:left w:val="nil"/>
              <w:bottom w:val="nil"/>
              <w:right w:val="single" w:sz="4" w:space="0" w:color="000000"/>
            </w:tcBorders>
            <w:shd w:val="clear" w:color="000000" w:fill="000000"/>
            <w:noWrap/>
            <w:vAlign w:val="bottom"/>
            <w:hideMark/>
          </w:tcPr>
          <w:p w14:paraId="58458BAF" w14:textId="77777777" w:rsidR="00CF46BB" w:rsidRPr="00F725D2" w:rsidRDefault="00CF46BB" w:rsidP="00B005EE">
            <w:pPr>
              <w:rPr>
                <w:rFonts w:ascii="Calibri" w:eastAsia="Times New Roman" w:hAnsi="Calibri" w:cs="Times New Roman"/>
                <w:b/>
                <w:bCs/>
                <w:color w:val="FFFFFF"/>
              </w:rPr>
            </w:pPr>
            <w:r w:rsidRPr="00F725D2">
              <w:rPr>
                <w:rFonts w:ascii="Calibri" w:eastAsia="Times New Roman" w:hAnsi="Calibri" w:cs="Times New Roman"/>
                <w:b/>
                <w:bCs/>
                <w:color w:val="FFFFFF"/>
              </w:rPr>
              <w:t>Adults' Reply</w:t>
            </w:r>
          </w:p>
        </w:tc>
      </w:tr>
      <w:tr w:rsidR="00CF46BB" w:rsidRPr="00F725D2" w14:paraId="427118C5"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238FD932" w14:textId="77777777" w:rsidR="00CF46BB" w:rsidRPr="00F725D2" w:rsidRDefault="00CF46BB" w:rsidP="00B005EE">
            <w:pPr>
              <w:rPr>
                <w:rFonts w:ascii="Calibri" w:eastAsia="Times New Roman" w:hAnsi="Calibri" w:cs="Times New Roman"/>
                <w:color w:val="000000"/>
              </w:rPr>
            </w:pPr>
            <w:r w:rsidRPr="00F725D2">
              <w:rPr>
                <w:rFonts w:ascii="Calibri" w:eastAsia="Times New Roman" w:hAnsi="Calibri" w:cs="Times New Roman"/>
                <w:color w:val="000000"/>
              </w:rPr>
              <w:t>Very Willing, No Concern</w:t>
            </w:r>
          </w:p>
        </w:tc>
        <w:tc>
          <w:tcPr>
            <w:tcW w:w="2180" w:type="dxa"/>
            <w:tcBorders>
              <w:top w:val="single" w:sz="4" w:space="0" w:color="000000"/>
              <w:left w:val="nil"/>
              <w:bottom w:val="nil"/>
              <w:right w:val="nil"/>
            </w:tcBorders>
            <w:shd w:val="clear" w:color="auto" w:fill="auto"/>
            <w:noWrap/>
            <w:vAlign w:val="bottom"/>
            <w:hideMark/>
          </w:tcPr>
          <w:p w14:paraId="608C10D4"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0</w:t>
            </w:r>
          </w:p>
        </w:tc>
        <w:tc>
          <w:tcPr>
            <w:tcW w:w="1500" w:type="dxa"/>
            <w:tcBorders>
              <w:top w:val="single" w:sz="4" w:space="0" w:color="000000"/>
              <w:left w:val="nil"/>
              <w:bottom w:val="nil"/>
              <w:right w:val="single" w:sz="4" w:space="0" w:color="000000"/>
            </w:tcBorders>
            <w:shd w:val="clear" w:color="auto" w:fill="auto"/>
            <w:noWrap/>
            <w:vAlign w:val="bottom"/>
            <w:hideMark/>
          </w:tcPr>
          <w:p w14:paraId="786E81A9"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0</w:t>
            </w:r>
          </w:p>
        </w:tc>
      </w:tr>
      <w:tr w:rsidR="00CF46BB" w:rsidRPr="00F725D2" w14:paraId="686B5378"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07D01875" w14:textId="77777777" w:rsidR="00CF46BB" w:rsidRPr="00F725D2" w:rsidRDefault="00CF46BB" w:rsidP="00B005EE">
            <w:pPr>
              <w:rPr>
                <w:rFonts w:ascii="Calibri" w:eastAsia="Times New Roman" w:hAnsi="Calibri" w:cs="Times New Roman"/>
                <w:color w:val="000000"/>
              </w:rPr>
            </w:pPr>
            <w:r w:rsidRPr="00F725D2">
              <w:rPr>
                <w:rFonts w:ascii="Calibri" w:eastAsia="Times New Roman" w:hAnsi="Calibri" w:cs="Times New Roman"/>
                <w:color w:val="000000"/>
              </w:rPr>
              <w:t>Willing, Slight Concern</w:t>
            </w:r>
          </w:p>
        </w:tc>
        <w:tc>
          <w:tcPr>
            <w:tcW w:w="2180" w:type="dxa"/>
            <w:tcBorders>
              <w:top w:val="single" w:sz="4" w:space="0" w:color="000000"/>
              <w:left w:val="nil"/>
              <w:bottom w:val="nil"/>
              <w:right w:val="nil"/>
            </w:tcBorders>
            <w:shd w:val="clear" w:color="auto" w:fill="auto"/>
            <w:noWrap/>
            <w:vAlign w:val="bottom"/>
            <w:hideMark/>
          </w:tcPr>
          <w:p w14:paraId="554700A4"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0</w:t>
            </w:r>
          </w:p>
        </w:tc>
        <w:tc>
          <w:tcPr>
            <w:tcW w:w="1500" w:type="dxa"/>
            <w:tcBorders>
              <w:top w:val="single" w:sz="4" w:space="0" w:color="000000"/>
              <w:left w:val="nil"/>
              <w:bottom w:val="nil"/>
              <w:right w:val="single" w:sz="4" w:space="0" w:color="000000"/>
            </w:tcBorders>
            <w:shd w:val="clear" w:color="auto" w:fill="auto"/>
            <w:noWrap/>
            <w:vAlign w:val="bottom"/>
            <w:hideMark/>
          </w:tcPr>
          <w:p w14:paraId="1FF08000"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0</w:t>
            </w:r>
          </w:p>
        </w:tc>
      </w:tr>
      <w:tr w:rsidR="00CF46BB" w:rsidRPr="00F725D2" w14:paraId="2C16A5DD"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786E09C4" w14:textId="77777777" w:rsidR="00CF46BB" w:rsidRPr="00F725D2" w:rsidRDefault="00CF46BB" w:rsidP="00B005EE">
            <w:pPr>
              <w:rPr>
                <w:rFonts w:ascii="Calibri" w:eastAsia="Times New Roman" w:hAnsi="Calibri" w:cs="Times New Roman"/>
                <w:color w:val="000000"/>
              </w:rPr>
            </w:pPr>
            <w:r w:rsidRPr="00F725D2">
              <w:rPr>
                <w:rFonts w:ascii="Calibri" w:eastAsia="Times New Roman" w:hAnsi="Calibri" w:cs="Times New Roman"/>
                <w:color w:val="000000"/>
              </w:rPr>
              <w:t>Wouldn't Mind, Neutral</w:t>
            </w:r>
          </w:p>
        </w:tc>
        <w:tc>
          <w:tcPr>
            <w:tcW w:w="2180" w:type="dxa"/>
            <w:tcBorders>
              <w:top w:val="single" w:sz="4" w:space="0" w:color="000000"/>
              <w:left w:val="nil"/>
              <w:bottom w:val="nil"/>
              <w:right w:val="nil"/>
            </w:tcBorders>
            <w:shd w:val="clear" w:color="auto" w:fill="auto"/>
            <w:noWrap/>
            <w:vAlign w:val="bottom"/>
            <w:hideMark/>
          </w:tcPr>
          <w:p w14:paraId="3079A8FA"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5</w:t>
            </w:r>
          </w:p>
        </w:tc>
        <w:tc>
          <w:tcPr>
            <w:tcW w:w="1500" w:type="dxa"/>
            <w:tcBorders>
              <w:top w:val="single" w:sz="4" w:space="0" w:color="000000"/>
              <w:left w:val="nil"/>
              <w:bottom w:val="nil"/>
              <w:right w:val="single" w:sz="4" w:space="0" w:color="000000"/>
            </w:tcBorders>
            <w:shd w:val="clear" w:color="auto" w:fill="auto"/>
            <w:noWrap/>
            <w:vAlign w:val="bottom"/>
            <w:hideMark/>
          </w:tcPr>
          <w:p w14:paraId="46545390"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0</w:t>
            </w:r>
          </w:p>
        </w:tc>
      </w:tr>
      <w:tr w:rsidR="00CF46BB" w:rsidRPr="00F725D2" w14:paraId="5B425FD3"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7BE5CDFF" w14:textId="77777777" w:rsidR="00CF46BB" w:rsidRPr="00F725D2" w:rsidRDefault="00CF46BB" w:rsidP="00B005EE">
            <w:pPr>
              <w:rPr>
                <w:rFonts w:ascii="Calibri" w:eastAsia="Times New Roman" w:hAnsi="Calibri" w:cs="Times New Roman"/>
                <w:color w:val="000000"/>
              </w:rPr>
            </w:pPr>
            <w:r w:rsidRPr="00F725D2">
              <w:rPr>
                <w:rFonts w:ascii="Calibri" w:eastAsia="Times New Roman" w:hAnsi="Calibri" w:cs="Times New Roman"/>
                <w:color w:val="000000"/>
              </w:rPr>
              <w:t>Not Willing, Concerned</w:t>
            </w:r>
          </w:p>
        </w:tc>
        <w:tc>
          <w:tcPr>
            <w:tcW w:w="2180" w:type="dxa"/>
            <w:tcBorders>
              <w:top w:val="single" w:sz="4" w:space="0" w:color="000000"/>
              <w:left w:val="nil"/>
              <w:bottom w:val="nil"/>
              <w:right w:val="nil"/>
            </w:tcBorders>
            <w:shd w:val="clear" w:color="auto" w:fill="auto"/>
            <w:noWrap/>
            <w:vAlign w:val="bottom"/>
            <w:hideMark/>
          </w:tcPr>
          <w:p w14:paraId="3A1CB11D"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15</w:t>
            </w:r>
          </w:p>
        </w:tc>
        <w:tc>
          <w:tcPr>
            <w:tcW w:w="1500" w:type="dxa"/>
            <w:tcBorders>
              <w:top w:val="single" w:sz="4" w:space="0" w:color="000000"/>
              <w:left w:val="nil"/>
              <w:bottom w:val="nil"/>
              <w:right w:val="single" w:sz="4" w:space="0" w:color="000000"/>
            </w:tcBorders>
            <w:shd w:val="clear" w:color="auto" w:fill="auto"/>
            <w:noWrap/>
            <w:vAlign w:val="bottom"/>
            <w:hideMark/>
          </w:tcPr>
          <w:p w14:paraId="79C37A93"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3</w:t>
            </w:r>
          </w:p>
        </w:tc>
      </w:tr>
      <w:tr w:rsidR="00CF46BB" w:rsidRPr="00F725D2" w14:paraId="092B4747" w14:textId="77777777" w:rsidTr="00B005EE">
        <w:trPr>
          <w:trHeight w:val="300"/>
        </w:trPr>
        <w:tc>
          <w:tcPr>
            <w:tcW w:w="3340" w:type="dxa"/>
            <w:tcBorders>
              <w:top w:val="single" w:sz="4" w:space="0" w:color="000000"/>
              <w:left w:val="single" w:sz="4" w:space="0" w:color="000000"/>
              <w:bottom w:val="single" w:sz="4" w:space="0" w:color="000000"/>
              <w:right w:val="nil"/>
            </w:tcBorders>
            <w:shd w:val="clear" w:color="auto" w:fill="auto"/>
            <w:noWrap/>
            <w:vAlign w:val="bottom"/>
            <w:hideMark/>
          </w:tcPr>
          <w:p w14:paraId="1C62F666" w14:textId="77777777" w:rsidR="00CF46BB" w:rsidRPr="00F725D2" w:rsidRDefault="00CF46BB" w:rsidP="00B005EE">
            <w:pPr>
              <w:rPr>
                <w:rFonts w:ascii="Calibri" w:eastAsia="Times New Roman" w:hAnsi="Calibri" w:cs="Times New Roman"/>
                <w:color w:val="000000"/>
              </w:rPr>
            </w:pPr>
            <w:r w:rsidRPr="00F725D2">
              <w:rPr>
                <w:rFonts w:ascii="Calibri" w:eastAsia="Times New Roman" w:hAnsi="Calibri" w:cs="Times New Roman"/>
                <w:color w:val="000000"/>
              </w:rPr>
              <w:t>Not Willing at all, Very Concerned</w:t>
            </w:r>
          </w:p>
        </w:tc>
        <w:tc>
          <w:tcPr>
            <w:tcW w:w="2180" w:type="dxa"/>
            <w:tcBorders>
              <w:top w:val="single" w:sz="4" w:space="0" w:color="000000"/>
              <w:left w:val="nil"/>
              <w:bottom w:val="single" w:sz="4" w:space="0" w:color="000000"/>
              <w:right w:val="nil"/>
            </w:tcBorders>
            <w:shd w:val="clear" w:color="auto" w:fill="auto"/>
            <w:noWrap/>
            <w:vAlign w:val="bottom"/>
            <w:hideMark/>
          </w:tcPr>
          <w:p w14:paraId="1B936B3E"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8</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14:paraId="0185E83E" w14:textId="77777777" w:rsidR="00CF46BB" w:rsidRPr="00F725D2" w:rsidRDefault="00CF46BB" w:rsidP="00B005EE">
            <w:pPr>
              <w:jc w:val="right"/>
              <w:rPr>
                <w:rFonts w:ascii="Calibri" w:eastAsia="Times New Roman" w:hAnsi="Calibri" w:cs="Times New Roman"/>
                <w:color w:val="000000"/>
              </w:rPr>
            </w:pPr>
            <w:r w:rsidRPr="00F725D2">
              <w:rPr>
                <w:rFonts w:ascii="Calibri" w:eastAsia="Times New Roman" w:hAnsi="Calibri" w:cs="Times New Roman"/>
                <w:color w:val="000000"/>
              </w:rPr>
              <w:t>2</w:t>
            </w:r>
          </w:p>
        </w:tc>
      </w:tr>
    </w:tbl>
    <w:p w14:paraId="34FCB44E" w14:textId="77777777" w:rsidR="00CF46BB" w:rsidRDefault="00CF46BB" w:rsidP="00CF46BB">
      <w:pPr>
        <w:rPr>
          <w:sz w:val="36"/>
          <w:szCs w:val="36"/>
        </w:rPr>
      </w:pPr>
      <w:r>
        <w:rPr>
          <w:sz w:val="36"/>
          <w:szCs w:val="36"/>
        </w:rPr>
        <w:lastRenderedPageBreak/>
        <w:t>QUESTION 5:</w:t>
      </w:r>
    </w:p>
    <w:p w14:paraId="5D9DEFF9" w14:textId="77777777" w:rsidR="00CF46BB" w:rsidRDefault="00CF46BB" w:rsidP="00CF46BB">
      <w:pPr>
        <w:rPr>
          <w:sz w:val="36"/>
          <w:szCs w:val="36"/>
        </w:rPr>
      </w:pPr>
      <w:r>
        <w:rPr>
          <w:sz w:val="36"/>
          <w:szCs w:val="36"/>
        </w:rPr>
        <w:t>If your house was next to the airport and was soundproofed, what would you reconsider your answer to the previous question to, and what factors influenced this decision?</w:t>
      </w:r>
    </w:p>
    <w:p w14:paraId="0F0C02EB" w14:textId="77777777" w:rsidR="00CF46BB" w:rsidRDefault="00CF46BB" w:rsidP="00CF46BB">
      <w:pPr>
        <w:rPr>
          <w:sz w:val="36"/>
          <w:szCs w:val="36"/>
        </w:rPr>
      </w:pPr>
    </w:p>
    <w:p w14:paraId="2EC8A878" w14:textId="77777777" w:rsidR="00CF46BB" w:rsidRDefault="00CF46BB" w:rsidP="00CF46BB">
      <w:pPr>
        <w:rPr>
          <w:sz w:val="36"/>
          <w:szCs w:val="36"/>
        </w:rPr>
      </w:pPr>
      <w:r>
        <w:rPr>
          <w:noProof/>
        </w:rPr>
        <w:drawing>
          <wp:inline distT="0" distB="0" distL="0" distR="0" wp14:anchorId="3616434F" wp14:editId="0F20F7E2">
            <wp:extent cx="8572500" cy="3884997"/>
            <wp:effectExtent l="0" t="0" r="1270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CDE713" w14:textId="62F3C42E" w:rsidR="00CF46BB" w:rsidRDefault="00CF46BB" w:rsidP="00CF46BB">
      <w:pPr>
        <w:rPr>
          <w:sz w:val="36"/>
          <w:szCs w:val="36"/>
        </w:rPr>
      </w:pPr>
      <w:r>
        <w:rPr>
          <w:sz w:val="36"/>
          <w:szCs w:val="36"/>
        </w:rPr>
        <w:lastRenderedPageBreak/>
        <w:t>The participants’, as a general observation, did not change their mind about their previous responses to Question 4. This is because of the fumes and the sight of all the planes everyday. The minority that did change their mind did so because their only concern was the sound generated by the aircraft, so soundproofing changed their decision. On the other hand though, some individuals stated that the sound would effect then when they were outside of the house and they felt that their annoyance rate would be higher if they heard loud noises intermittently throughout the day.</w:t>
      </w:r>
    </w:p>
    <w:p w14:paraId="4516DE59" w14:textId="6D26B6EA" w:rsidR="00CF46BB" w:rsidRDefault="00CF46BB" w:rsidP="00CF46BB">
      <w:pPr>
        <w:rPr>
          <w:sz w:val="36"/>
          <w:szCs w:val="36"/>
        </w:rPr>
      </w:pPr>
      <w:r>
        <w:rPr>
          <w:sz w:val="36"/>
          <w:szCs w:val="36"/>
        </w:rPr>
        <w:t>FREQUENCY TABLE:</w:t>
      </w:r>
    </w:p>
    <w:tbl>
      <w:tblPr>
        <w:tblW w:w="6200" w:type="dxa"/>
        <w:tblInd w:w="93" w:type="dxa"/>
        <w:tblLook w:val="04A0" w:firstRow="1" w:lastRow="0" w:firstColumn="1" w:lastColumn="0" w:noHBand="0" w:noVBand="1"/>
      </w:tblPr>
      <w:tblGrid>
        <w:gridCol w:w="3340"/>
        <w:gridCol w:w="1480"/>
        <w:gridCol w:w="1380"/>
      </w:tblGrid>
      <w:tr w:rsidR="00CF46BB" w:rsidRPr="00FE10F4" w14:paraId="6E070A70" w14:textId="77777777" w:rsidTr="00B005EE">
        <w:trPr>
          <w:trHeight w:val="300"/>
        </w:trPr>
        <w:tc>
          <w:tcPr>
            <w:tcW w:w="3340" w:type="dxa"/>
            <w:tcBorders>
              <w:top w:val="single" w:sz="4" w:space="0" w:color="000000"/>
              <w:left w:val="single" w:sz="4" w:space="0" w:color="000000"/>
              <w:bottom w:val="nil"/>
              <w:right w:val="nil"/>
            </w:tcBorders>
            <w:shd w:val="clear" w:color="000000" w:fill="000000"/>
            <w:noWrap/>
            <w:vAlign w:val="bottom"/>
            <w:hideMark/>
          </w:tcPr>
          <w:p w14:paraId="195CD041" w14:textId="77777777" w:rsidR="00CF46BB" w:rsidRPr="00FE10F4" w:rsidRDefault="00CF46BB" w:rsidP="00B005EE">
            <w:pPr>
              <w:rPr>
                <w:rFonts w:ascii="Calibri" w:eastAsia="Times New Roman" w:hAnsi="Calibri" w:cs="Times New Roman"/>
                <w:b/>
                <w:bCs/>
                <w:color w:val="FFFFFF"/>
              </w:rPr>
            </w:pPr>
            <w:r w:rsidRPr="00FE10F4">
              <w:rPr>
                <w:rFonts w:ascii="Calibri" w:eastAsia="Times New Roman" w:hAnsi="Calibri" w:cs="Times New Roman"/>
                <w:b/>
                <w:bCs/>
                <w:color w:val="FFFFFF"/>
              </w:rPr>
              <w:t>Options:</w:t>
            </w:r>
          </w:p>
        </w:tc>
        <w:tc>
          <w:tcPr>
            <w:tcW w:w="1480" w:type="dxa"/>
            <w:tcBorders>
              <w:top w:val="single" w:sz="4" w:space="0" w:color="000000"/>
              <w:left w:val="nil"/>
              <w:bottom w:val="nil"/>
              <w:right w:val="nil"/>
            </w:tcBorders>
            <w:shd w:val="clear" w:color="000000" w:fill="000000"/>
            <w:noWrap/>
            <w:vAlign w:val="bottom"/>
            <w:hideMark/>
          </w:tcPr>
          <w:p w14:paraId="18AE11E0" w14:textId="77777777" w:rsidR="00CF46BB" w:rsidRPr="00FE10F4" w:rsidRDefault="00CF46BB" w:rsidP="00B005EE">
            <w:pPr>
              <w:rPr>
                <w:rFonts w:ascii="Calibri" w:eastAsia="Times New Roman" w:hAnsi="Calibri" w:cs="Times New Roman"/>
                <w:b/>
                <w:bCs/>
                <w:color w:val="FFFFFF"/>
              </w:rPr>
            </w:pPr>
            <w:r w:rsidRPr="00FE10F4">
              <w:rPr>
                <w:rFonts w:ascii="Calibri" w:eastAsia="Times New Roman" w:hAnsi="Calibri" w:cs="Times New Roman"/>
                <w:b/>
                <w:bCs/>
                <w:color w:val="FFFFFF"/>
              </w:rPr>
              <w:t>BGS Students' Reply</w:t>
            </w:r>
          </w:p>
        </w:tc>
        <w:tc>
          <w:tcPr>
            <w:tcW w:w="1380" w:type="dxa"/>
            <w:tcBorders>
              <w:top w:val="single" w:sz="4" w:space="0" w:color="000000"/>
              <w:left w:val="nil"/>
              <w:bottom w:val="nil"/>
              <w:right w:val="single" w:sz="4" w:space="0" w:color="000000"/>
            </w:tcBorders>
            <w:shd w:val="clear" w:color="000000" w:fill="000000"/>
            <w:noWrap/>
            <w:vAlign w:val="bottom"/>
            <w:hideMark/>
          </w:tcPr>
          <w:p w14:paraId="68F0840E" w14:textId="77777777" w:rsidR="00CF46BB" w:rsidRPr="00FE10F4" w:rsidRDefault="00CF46BB" w:rsidP="00B005EE">
            <w:pPr>
              <w:rPr>
                <w:rFonts w:ascii="Calibri" w:eastAsia="Times New Roman" w:hAnsi="Calibri" w:cs="Times New Roman"/>
                <w:b/>
                <w:bCs/>
                <w:color w:val="FFFFFF"/>
              </w:rPr>
            </w:pPr>
            <w:r w:rsidRPr="00FE10F4">
              <w:rPr>
                <w:rFonts w:ascii="Calibri" w:eastAsia="Times New Roman" w:hAnsi="Calibri" w:cs="Times New Roman"/>
                <w:b/>
                <w:bCs/>
                <w:color w:val="FFFFFF"/>
              </w:rPr>
              <w:t>Adults' Reply</w:t>
            </w:r>
          </w:p>
        </w:tc>
      </w:tr>
      <w:tr w:rsidR="00CF46BB" w:rsidRPr="00FE10F4" w14:paraId="0CCEF63E"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1F286679" w14:textId="77777777" w:rsidR="00CF46BB" w:rsidRPr="00FE10F4" w:rsidRDefault="00CF46BB" w:rsidP="00B005EE">
            <w:pPr>
              <w:rPr>
                <w:rFonts w:ascii="Calibri" w:eastAsia="Times New Roman" w:hAnsi="Calibri" w:cs="Times New Roman"/>
                <w:color w:val="000000"/>
              </w:rPr>
            </w:pPr>
            <w:r w:rsidRPr="00FE10F4">
              <w:rPr>
                <w:rFonts w:ascii="Calibri" w:eastAsia="Times New Roman" w:hAnsi="Calibri" w:cs="Times New Roman"/>
                <w:color w:val="000000"/>
              </w:rPr>
              <w:t>Very Willing, No Concern</w:t>
            </w:r>
          </w:p>
        </w:tc>
        <w:tc>
          <w:tcPr>
            <w:tcW w:w="1480" w:type="dxa"/>
            <w:tcBorders>
              <w:top w:val="single" w:sz="4" w:space="0" w:color="000000"/>
              <w:left w:val="nil"/>
              <w:bottom w:val="nil"/>
              <w:right w:val="nil"/>
            </w:tcBorders>
            <w:shd w:val="clear" w:color="auto" w:fill="auto"/>
            <w:noWrap/>
            <w:vAlign w:val="bottom"/>
            <w:hideMark/>
          </w:tcPr>
          <w:p w14:paraId="6BEFE621"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0</w:t>
            </w:r>
          </w:p>
        </w:tc>
        <w:tc>
          <w:tcPr>
            <w:tcW w:w="1380" w:type="dxa"/>
            <w:tcBorders>
              <w:top w:val="single" w:sz="4" w:space="0" w:color="000000"/>
              <w:left w:val="nil"/>
              <w:bottom w:val="nil"/>
              <w:right w:val="single" w:sz="4" w:space="0" w:color="000000"/>
            </w:tcBorders>
            <w:shd w:val="clear" w:color="auto" w:fill="auto"/>
            <w:noWrap/>
            <w:vAlign w:val="bottom"/>
            <w:hideMark/>
          </w:tcPr>
          <w:p w14:paraId="6D5C6657"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0</w:t>
            </w:r>
          </w:p>
        </w:tc>
      </w:tr>
      <w:tr w:rsidR="00CF46BB" w:rsidRPr="00FE10F4" w14:paraId="1B343255"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7AC96BE1" w14:textId="77777777" w:rsidR="00CF46BB" w:rsidRPr="00FE10F4" w:rsidRDefault="00CF46BB" w:rsidP="00B005EE">
            <w:pPr>
              <w:rPr>
                <w:rFonts w:ascii="Calibri" w:eastAsia="Times New Roman" w:hAnsi="Calibri" w:cs="Times New Roman"/>
                <w:color w:val="000000"/>
              </w:rPr>
            </w:pPr>
            <w:r w:rsidRPr="00FE10F4">
              <w:rPr>
                <w:rFonts w:ascii="Calibri" w:eastAsia="Times New Roman" w:hAnsi="Calibri" w:cs="Times New Roman"/>
                <w:color w:val="000000"/>
              </w:rPr>
              <w:t>Willing, Slight Concern</w:t>
            </w:r>
          </w:p>
        </w:tc>
        <w:tc>
          <w:tcPr>
            <w:tcW w:w="1480" w:type="dxa"/>
            <w:tcBorders>
              <w:top w:val="single" w:sz="4" w:space="0" w:color="000000"/>
              <w:left w:val="nil"/>
              <w:bottom w:val="nil"/>
              <w:right w:val="nil"/>
            </w:tcBorders>
            <w:shd w:val="clear" w:color="auto" w:fill="auto"/>
            <w:noWrap/>
            <w:vAlign w:val="bottom"/>
            <w:hideMark/>
          </w:tcPr>
          <w:p w14:paraId="1C3CA242"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5</w:t>
            </w:r>
          </w:p>
        </w:tc>
        <w:tc>
          <w:tcPr>
            <w:tcW w:w="1380" w:type="dxa"/>
            <w:tcBorders>
              <w:top w:val="single" w:sz="4" w:space="0" w:color="000000"/>
              <w:left w:val="nil"/>
              <w:bottom w:val="nil"/>
              <w:right w:val="single" w:sz="4" w:space="0" w:color="000000"/>
            </w:tcBorders>
            <w:shd w:val="clear" w:color="auto" w:fill="auto"/>
            <w:noWrap/>
            <w:vAlign w:val="bottom"/>
            <w:hideMark/>
          </w:tcPr>
          <w:p w14:paraId="5D2979D8"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0</w:t>
            </w:r>
          </w:p>
        </w:tc>
      </w:tr>
      <w:tr w:rsidR="00CF46BB" w:rsidRPr="00FE10F4" w14:paraId="49A072FE"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3C7B98B5" w14:textId="77777777" w:rsidR="00CF46BB" w:rsidRPr="00FE10F4" w:rsidRDefault="00CF46BB" w:rsidP="00B005EE">
            <w:pPr>
              <w:rPr>
                <w:rFonts w:ascii="Calibri" w:eastAsia="Times New Roman" w:hAnsi="Calibri" w:cs="Times New Roman"/>
                <w:color w:val="000000"/>
              </w:rPr>
            </w:pPr>
            <w:r w:rsidRPr="00FE10F4">
              <w:rPr>
                <w:rFonts w:ascii="Calibri" w:eastAsia="Times New Roman" w:hAnsi="Calibri" w:cs="Times New Roman"/>
                <w:color w:val="000000"/>
              </w:rPr>
              <w:t>Wouldn't Mind, Neutral</w:t>
            </w:r>
          </w:p>
        </w:tc>
        <w:tc>
          <w:tcPr>
            <w:tcW w:w="1480" w:type="dxa"/>
            <w:tcBorders>
              <w:top w:val="single" w:sz="4" w:space="0" w:color="000000"/>
              <w:left w:val="nil"/>
              <w:bottom w:val="nil"/>
              <w:right w:val="nil"/>
            </w:tcBorders>
            <w:shd w:val="clear" w:color="auto" w:fill="auto"/>
            <w:noWrap/>
            <w:vAlign w:val="bottom"/>
            <w:hideMark/>
          </w:tcPr>
          <w:p w14:paraId="6C9E2993"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8</w:t>
            </w:r>
          </w:p>
        </w:tc>
        <w:tc>
          <w:tcPr>
            <w:tcW w:w="1380" w:type="dxa"/>
            <w:tcBorders>
              <w:top w:val="single" w:sz="4" w:space="0" w:color="000000"/>
              <w:left w:val="nil"/>
              <w:bottom w:val="nil"/>
              <w:right w:val="single" w:sz="4" w:space="0" w:color="000000"/>
            </w:tcBorders>
            <w:shd w:val="clear" w:color="auto" w:fill="auto"/>
            <w:noWrap/>
            <w:vAlign w:val="bottom"/>
            <w:hideMark/>
          </w:tcPr>
          <w:p w14:paraId="0AADD3BB"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2</w:t>
            </w:r>
          </w:p>
        </w:tc>
      </w:tr>
      <w:tr w:rsidR="00CF46BB" w:rsidRPr="00FE10F4" w14:paraId="487DE6EE" w14:textId="77777777" w:rsidTr="00B005EE">
        <w:trPr>
          <w:trHeight w:val="300"/>
        </w:trPr>
        <w:tc>
          <w:tcPr>
            <w:tcW w:w="3340" w:type="dxa"/>
            <w:tcBorders>
              <w:top w:val="single" w:sz="4" w:space="0" w:color="000000"/>
              <w:left w:val="single" w:sz="4" w:space="0" w:color="000000"/>
              <w:bottom w:val="nil"/>
              <w:right w:val="nil"/>
            </w:tcBorders>
            <w:shd w:val="clear" w:color="auto" w:fill="auto"/>
            <w:noWrap/>
            <w:vAlign w:val="bottom"/>
            <w:hideMark/>
          </w:tcPr>
          <w:p w14:paraId="2B684DBF" w14:textId="77777777" w:rsidR="00CF46BB" w:rsidRPr="00FE10F4" w:rsidRDefault="00CF46BB" w:rsidP="00B005EE">
            <w:pPr>
              <w:rPr>
                <w:rFonts w:ascii="Calibri" w:eastAsia="Times New Roman" w:hAnsi="Calibri" w:cs="Times New Roman"/>
                <w:color w:val="000000"/>
              </w:rPr>
            </w:pPr>
            <w:r w:rsidRPr="00FE10F4">
              <w:rPr>
                <w:rFonts w:ascii="Calibri" w:eastAsia="Times New Roman" w:hAnsi="Calibri" w:cs="Times New Roman"/>
                <w:color w:val="000000"/>
              </w:rPr>
              <w:t>Not Willing, Concerned</w:t>
            </w:r>
          </w:p>
        </w:tc>
        <w:tc>
          <w:tcPr>
            <w:tcW w:w="1480" w:type="dxa"/>
            <w:tcBorders>
              <w:top w:val="single" w:sz="4" w:space="0" w:color="000000"/>
              <w:left w:val="nil"/>
              <w:bottom w:val="nil"/>
              <w:right w:val="nil"/>
            </w:tcBorders>
            <w:shd w:val="clear" w:color="auto" w:fill="auto"/>
            <w:noWrap/>
            <w:vAlign w:val="bottom"/>
            <w:hideMark/>
          </w:tcPr>
          <w:p w14:paraId="5B7B5933"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10</w:t>
            </w:r>
          </w:p>
        </w:tc>
        <w:tc>
          <w:tcPr>
            <w:tcW w:w="1380" w:type="dxa"/>
            <w:tcBorders>
              <w:top w:val="single" w:sz="4" w:space="0" w:color="000000"/>
              <w:left w:val="nil"/>
              <w:bottom w:val="nil"/>
              <w:right w:val="single" w:sz="4" w:space="0" w:color="000000"/>
            </w:tcBorders>
            <w:shd w:val="clear" w:color="auto" w:fill="auto"/>
            <w:noWrap/>
            <w:vAlign w:val="bottom"/>
            <w:hideMark/>
          </w:tcPr>
          <w:p w14:paraId="2619D7F0"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2</w:t>
            </w:r>
          </w:p>
        </w:tc>
      </w:tr>
      <w:tr w:rsidR="00CF46BB" w:rsidRPr="00FE10F4" w14:paraId="62BF9C52" w14:textId="77777777" w:rsidTr="00B005EE">
        <w:trPr>
          <w:trHeight w:val="300"/>
        </w:trPr>
        <w:tc>
          <w:tcPr>
            <w:tcW w:w="3340" w:type="dxa"/>
            <w:tcBorders>
              <w:top w:val="single" w:sz="4" w:space="0" w:color="000000"/>
              <w:left w:val="single" w:sz="4" w:space="0" w:color="000000"/>
              <w:bottom w:val="single" w:sz="4" w:space="0" w:color="000000"/>
              <w:right w:val="nil"/>
            </w:tcBorders>
            <w:shd w:val="clear" w:color="auto" w:fill="auto"/>
            <w:noWrap/>
            <w:vAlign w:val="bottom"/>
            <w:hideMark/>
          </w:tcPr>
          <w:p w14:paraId="21112303" w14:textId="77777777" w:rsidR="00CF46BB" w:rsidRPr="00FE10F4" w:rsidRDefault="00CF46BB" w:rsidP="00B005EE">
            <w:pPr>
              <w:rPr>
                <w:rFonts w:ascii="Calibri" w:eastAsia="Times New Roman" w:hAnsi="Calibri" w:cs="Times New Roman"/>
                <w:color w:val="000000"/>
              </w:rPr>
            </w:pPr>
            <w:r w:rsidRPr="00FE10F4">
              <w:rPr>
                <w:rFonts w:ascii="Calibri" w:eastAsia="Times New Roman" w:hAnsi="Calibri" w:cs="Times New Roman"/>
                <w:color w:val="000000"/>
              </w:rPr>
              <w:t>Not Willing at all, Very Concerned</w:t>
            </w:r>
          </w:p>
        </w:tc>
        <w:tc>
          <w:tcPr>
            <w:tcW w:w="1480" w:type="dxa"/>
            <w:tcBorders>
              <w:top w:val="single" w:sz="4" w:space="0" w:color="000000"/>
              <w:left w:val="nil"/>
              <w:bottom w:val="single" w:sz="4" w:space="0" w:color="000000"/>
              <w:right w:val="nil"/>
            </w:tcBorders>
            <w:shd w:val="clear" w:color="auto" w:fill="auto"/>
            <w:noWrap/>
            <w:vAlign w:val="bottom"/>
            <w:hideMark/>
          </w:tcPr>
          <w:p w14:paraId="2978E8CE"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7</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14:paraId="1E8801F3" w14:textId="77777777" w:rsidR="00CF46BB" w:rsidRPr="00FE10F4" w:rsidRDefault="00CF46BB" w:rsidP="00B005EE">
            <w:pPr>
              <w:jc w:val="right"/>
              <w:rPr>
                <w:rFonts w:ascii="Calibri" w:eastAsia="Times New Roman" w:hAnsi="Calibri" w:cs="Times New Roman"/>
                <w:color w:val="000000"/>
              </w:rPr>
            </w:pPr>
            <w:r w:rsidRPr="00FE10F4">
              <w:rPr>
                <w:rFonts w:ascii="Calibri" w:eastAsia="Times New Roman" w:hAnsi="Calibri" w:cs="Times New Roman"/>
                <w:color w:val="000000"/>
              </w:rPr>
              <w:t>1</w:t>
            </w:r>
          </w:p>
        </w:tc>
      </w:tr>
    </w:tbl>
    <w:p w14:paraId="782FD5A7" w14:textId="77777777" w:rsidR="00CF46BB" w:rsidRPr="00FE10F4" w:rsidRDefault="00CF46BB" w:rsidP="00CF46BB">
      <w:pPr>
        <w:rPr>
          <w:sz w:val="36"/>
          <w:szCs w:val="36"/>
        </w:rPr>
      </w:pPr>
      <w:bookmarkStart w:id="0" w:name="_GoBack"/>
      <w:bookmarkEnd w:id="0"/>
    </w:p>
    <w:p w14:paraId="5E246A7E" w14:textId="77777777" w:rsidR="00CF46BB" w:rsidRDefault="00CF46BB" w:rsidP="00CF46BB"/>
    <w:p w14:paraId="5C5A1D79" w14:textId="77777777" w:rsidR="00CF46BB" w:rsidRPr="00F725D2" w:rsidRDefault="00CF46BB" w:rsidP="00CF46BB">
      <w:pPr>
        <w:ind w:firstLine="720"/>
        <w:rPr>
          <w:sz w:val="40"/>
          <w:szCs w:val="40"/>
        </w:rPr>
      </w:pPr>
    </w:p>
    <w:p w14:paraId="382E5CB1" w14:textId="77777777" w:rsidR="00CF46BB" w:rsidRDefault="00CF46BB" w:rsidP="00CF46BB">
      <w:pPr>
        <w:rPr>
          <w:sz w:val="40"/>
          <w:szCs w:val="40"/>
        </w:rPr>
      </w:pPr>
    </w:p>
    <w:p w14:paraId="65A6C6BE" w14:textId="77777777" w:rsidR="00CF46BB" w:rsidRDefault="00CF46BB" w:rsidP="00CF46BB">
      <w:pPr>
        <w:rPr>
          <w:sz w:val="40"/>
          <w:szCs w:val="40"/>
        </w:rPr>
      </w:pPr>
    </w:p>
    <w:p w14:paraId="4A235C10" w14:textId="77777777" w:rsidR="00CF46BB" w:rsidRPr="009F7C94" w:rsidRDefault="00CF46BB" w:rsidP="00CF46BB">
      <w:pPr>
        <w:rPr>
          <w:sz w:val="40"/>
          <w:szCs w:val="40"/>
        </w:rPr>
      </w:pPr>
    </w:p>
    <w:p w14:paraId="498FA103" w14:textId="77777777" w:rsidR="00CF46BB" w:rsidRPr="009F7C94" w:rsidRDefault="00CF46BB" w:rsidP="00CF46BB">
      <w:pPr>
        <w:ind w:firstLine="720"/>
      </w:pPr>
    </w:p>
    <w:p w14:paraId="15109EE3" w14:textId="77777777" w:rsidR="00D95DC0" w:rsidRPr="00D95DC0" w:rsidRDefault="00D95DC0" w:rsidP="00D95DC0">
      <w:pPr>
        <w:rPr>
          <w:sz w:val="40"/>
          <w:szCs w:val="40"/>
        </w:rPr>
      </w:pPr>
    </w:p>
    <w:sectPr w:rsidR="00D95DC0" w:rsidRPr="00D95DC0" w:rsidSect="008B2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85"/>
    <w:rsid w:val="002F46B5"/>
    <w:rsid w:val="004A6F1E"/>
    <w:rsid w:val="00524EF6"/>
    <w:rsid w:val="00807C05"/>
    <w:rsid w:val="008B2E85"/>
    <w:rsid w:val="00CF46BB"/>
    <w:rsid w:val="00D365CC"/>
    <w:rsid w:val="00D95DC0"/>
    <w:rsid w:val="00E57B37"/>
    <w:rsid w:val="00F32D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B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8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7996">
      <w:bodyDiv w:val="1"/>
      <w:marLeft w:val="0"/>
      <w:marRight w:val="0"/>
      <w:marTop w:val="0"/>
      <w:marBottom w:val="0"/>
      <w:divBdr>
        <w:top w:val="none" w:sz="0" w:space="0" w:color="auto"/>
        <w:left w:val="none" w:sz="0" w:space="0" w:color="auto"/>
        <w:bottom w:val="none" w:sz="0" w:space="0" w:color="auto"/>
        <w:right w:val="none" w:sz="0" w:space="0" w:color="auto"/>
      </w:divBdr>
    </w:div>
    <w:div w:id="3903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SPAETRUM:School:Other:All%20Subjects:Individual%20Investigation:Survey%20Graphs:Q.1:Survey%20Q.1.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SPAETRUM:School:Other:All%20Subjects:Individual%20Investigation:Survey%20Graphs:Q.2:Survey%20Q.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PAETRUM:School:Other:All%20Subjects:Individual%20Investigation:Survey%20Graphs:Q.3:Survey%20Q.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BGS Students' reply</c:v>
                </c:pt>
              </c:strCache>
            </c:strRef>
          </c:tx>
          <c:invertIfNegative val="0"/>
          <c:cat>
            <c:strRef>
              <c:f>Sheet1!$A$2:$A$6</c:f>
              <c:strCache>
                <c:ptCount val="5"/>
                <c:pt idx="0">
                  <c:v>Very aware (Very Knowledgeable)</c:v>
                </c:pt>
                <c:pt idx="1">
                  <c:v>Slightly aware (Knowledgeable)</c:v>
                </c:pt>
                <c:pt idx="2">
                  <c:v>Aware (Limited Knowledge)</c:v>
                </c:pt>
                <c:pt idx="3">
                  <c:v>Not Sure (Very Limited Knowledge)</c:v>
                </c:pt>
                <c:pt idx="4">
                  <c:v>No idea (No Knowledge)</c:v>
                </c:pt>
              </c:strCache>
            </c:strRef>
          </c:cat>
          <c:val>
            <c:numRef>
              <c:f>Sheet1!$B$2:$B$6</c:f>
              <c:numCache>
                <c:formatCode>General</c:formatCode>
                <c:ptCount val="5"/>
                <c:pt idx="0">
                  <c:v>0.0</c:v>
                </c:pt>
                <c:pt idx="1">
                  <c:v>6.0</c:v>
                </c:pt>
                <c:pt idx="2">
                  <c:v>10.0</c:v>
                </c:pt>
                <c:pt idx="3">
                  <c:v>7.0</c:v>
                </c:pt>
                <c:pt idx="4">
                  <c:v>7.0</c:v>
                </c:pt>
              </c:numCache>
            </c:numRef>
          </c:val>
        </c:ser>
        <c:ser>
          <c:idx val="1"/>
          <c:order val="1"/>
          <c:tx>
            <c:strRef>
              <c:f>Sheet1!$C$1</c:f>
              <c:strCache>
                <c:ptCount val="1"/>
                <c:pt idx="0">
                  <c:v>Adults' reply</c:v>
                </c:pt>
              </c:strCache>
            </c:strRef>
          </c:tx>
          <c:invertIfNegative val="0"/>
          <c:cat>
            <c:strRef>
              <c:f>Sheet1!$A$2:$A$6</c:f>
              <c:strCache>
                <c:ptCount val="5"/>
                <c:pt idx="0">
                  <c:v>Very aware (Very Knowledgeable)</c:v>
                </c:pt>
                <c:pt idx="1">
                  <c:v>Slightly aware (Knowledgeable)</c:v>
                </c:pt>
                <c:pt idx="2">
                  <c:v>Aware (Limited Knowledge)</c:v>
                </c:pt>
                <c:pt idx="3">
                  <c:v>Not Sure (Very Limited Knowledge)</c:v>
                </c:pt>
                <c:pt idx="4">
                  <c:v>No idea (No Knowledge)</c:v>
                </c:pt>
              </c:strCache>
            </c:strRef>
          </c:cat>
          <c:val>
            <c:numRef>
              <c:f>Sheet1!$C$2:$C$6</c:f>
              <c:numCache>
                <c:formatCode>General</c:formatCode>
                <c:ptCount val="5"/>
                <c:pt idx="0">
                  <c:v>1.0</c:v>
                </c:pt>
                <c:pt idx="1">
                  <c:v>0.0</c:v>
                </c:pt>
                <c:pt idx="2">
                  <c:v>2.0</c:v>
                </c:pt>
                <c:pt idx="3">
                  <c:v>2.0</c:v>
                </c:pt>
                <c:pt idx="4">
                  <c:v>0.0</c:v>
                </c:pt>
              </c:numCache>
            </c:numRef>
          </c:val>
        </c:ser>
        <c:dLbls>
          <c:showLegendKey val="0"/>
          <c:showVal val="0"/>
          <c:showCatName val="0"/>
          <c:showSerName val="0"/>
          <c:showPercent val="0"/>
          <c:showBubbleSize val="0"/>
        </c:dLbls>
        <c:gapWidth val="150"/>
        <c:shape val="box"/>
        <c:axId val="2108267096"/>
        <c:axId val="2108263928"/>
        <c:axId val="0"/>
      </c:bar3DChart>
      <c:catAx>
        <c:axId val="2108267096"/>
        <c:scaling>
          <c:orientation val="minMax"/>
        </c:scaling>
        <c:delete val="0"/>
        <c:axPos val="b"/>
        <c:majorTickMark val="out"/>
        <c:minorTickMark val="none"/>
        <c:tickLblPos val="nextTo"/>
        <c:crossAx val="2108263928"/>
        <c:crosses val="autoZero"/>
        <c:auto val="1"/>
        <c:lblAlgn val="ctr"/>
        <c:lblOffset val="100"/>
        <c:noMultiLvlLbl val="0"/>
      </c:catAx>
      <c:valAx>
        <c:axId val="2108263928"/>
        <c:scaling>
          <c:orientation val="minMax"/>
        </c:scaling>
        <c:delete val="0"/>
        <c:axPos val="l"/>
        <c:majorGridlines/>
        <c:numFmt formatCode="General" sourceLinked="1"/>
        <c:majorTickMark val="out"/>
        <c:minorTickMark val="none"/>
        <c:tickLblPos val="nextTo"/>
        <c:crossAx val="21082670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BGS Students' reply</c:v>
                </c:pt>
              </c:strCache>
            </c:strRef>
          </c:tx>
          <c:invertIfNegative val="0"/>
          <c:cat>
            <c:strRef>
              <c:f>Sheet1!$A$2:$A$6</c:f>
              <c:strCache>
                <c:ptCount val="5"/>
                <c:pt idx="0">
                  <c:v>Doing Heaps</c:v>
                </c:pt>
                <c:pt idx="1">
                  <c:v>Doing Quite a Bit</c:v>
                </c:pt>
                <c:pt idx="2">
                  <c:v>Doing a bit</c:v>
                </c:pt>
                <c:pt idx="3">
                  <c:v>Doing a limited amount</c:v>
                </c:pt>
                <c:pt idx="4">
                  <c:v>Doing Nothing</c:v>
                </c:pt>
              </c:strCache>
            </c:strRef>
          </c:cat>
          <c:val>
            <c:numRef>
              <c:f>Sheet1!$B$2:$B$6</c:f>
              <c:numCache>
                <c:formatCode>General</c:formatCode>
                <c:ptCount val="5"/>
                <c:pt idx="0">
                  <c:v>0.0</c:v>
                </c:pt>
                <c:pt idx="1">
                  <c:v>5.0</c:v>
                </c:pt>
                <c:pt idx="2">
                  <c:v>8.0</c:v>
                </c:pt>
                <c:pt idx="3">
                  <c:v>7.0</c:v>
                </c:pt>
                <c:pt idx="4">
                  <c:v>10.0</c:v>
                </c:pt>
              </c:numCache>
            </c:numRef>
          </c:val>
        </c:ser>
        <c:ser>
          <c:idx val="1"/>
          <c:order val="1"/>
          <c:tx>
            <c:strRef>
              <c:f>Sheet1!$C$1</c:f>
              <c:strCache>
                <c:ptCount val="1"/>
                <c:pt idx="0">
                  <c:v>Adults' reply</c:v>
                </c:pt>
              </c:strCache>
            </c:strRef>
          </c:tx>
          <c:invertIfNegative val="0"/>
          <c:cat>
            <c:strRef>
              <c:f>Sheet1!$A$2:$A$6</c:f>
              <c:strCache>
                <c:ptCount val="5"/>
                <c:pt idx="0">
                  <c:v>Doing Heaps</c:v>
                </c:pt>
                <c:pt idx="1">
                  <c:v>Doing Quite a Bit</c:v>
                </c:pt>
                <c:pt idx="2">
                  <c:v>Doing a bit</c:v>
                </c:pt>
                <c:pt idx="3">
                  <c:v>Doing a limited amount</c:v>
                </c:pt>
                <c:pt idx="4">
                  <c:v>Doing Nothing</c:v>
                </c:pt>
              </c:strCache>
            </c:strRef>
          </c:cat>
          <c:val>
            <c:numRef>
              <c:f>Sheet1!$C$2:$C$6</c:f>
              <c:numCache>
                <c:formatCode>General</c:formatCode>
                <c:ptCount val="5"/>
                <c:pt idx="0">
                  <c:v>0.0</c:v>
                </c:pt>
                <c:pt idx="1">
                  <c:v>2.0</c:v>
                </c:pt>
                <c:pt idx="2">
                  <c:v>1.0</c:v>
                </c:pt>
                <c:pt idx="3">
                  <c:v>2.0</c:v>
                </c:pt>
                <c:pt idx="4">
                  <c:v>0.0</c:v>
                </c:pt>
              </c:numCache>
            </c:numRef>
          </c:val>
        </c:ser>
        <c:dLbls>
          <c:showLegendKey val="0"/>
          <c:showVal val="0"/>
          <c:showCatName val="0"/>
          <c:showSerName val="0"/>
          <c:showPercent val="0"/>
          <c:showBubbleSize val="0"/>
        </c:dLbls>
        <c:gapWidth val="150"/>
        <c:shape val="box"/>
        <c:axId val="2057095224"/>
        <c:axId val="2057098200"/>
        <c:axId val="0"/>
      </c:bar3DChart>
      <c:catAx>
        <c:axId val="2057095224"/>
        <c:scaling>
          <c:orientation val="minMax"/>
        </c:scaling>
        <c:delete val="0"/>
        <c:axPos val="b"/>
        <c:majorTickMark val="out"/>
        <c:minorTickMark val="none"/>
        <c:tickLblPos val="nextTo"/>
        <c:crossAx val="2057098200"/>
        <c:crosses val="autoZero"/>
        <c:auto val="1"/>
        <c:lblAlgn val="ctr"/>
        <c:lblOffset val="100"/>
        <c:noMultiLvlLbl val="0"/>
      </c:catAx>
      <c:valAx>
        <c:axId val="2057098200"/>
        <c:scaling>
          <c:orientation val="minMax"/>
        </c:scaling>
        <c:delete val="0"/>
        <c:axPos val="l"/>
        <c:majorGridlines/>
        <c:numFmt formatCode="General" sourceLinked="1"/>
        <c:majorTickMark val="out"/>
        <c:minorTickMark val="none"/>
        <c:tickLblPos val="nextTo"/>
        <c:crossAx val="20570952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BGS Students' Reply</c:v>
                </c:pt>
              </c:strCache>
            </c:strRef>
          </c:tx>
          <c:invertIfNegative val="0"/>
          <c:cat>
            <c:strRef>
              <c:f>Sheet1!$A$2:$A$6</c:f>
              <c:strCache>
                <c:ptCount val="5"/>
                <c:pt idx="0">
                  <c:v>Yes, major threat</c:v>
                </c:pt>
                <c:pt idx="1">
                  <c:v>Yes, minor threat</c:v>
                </c:pt>
                <c:pt idx="2">
                  <c:v>Neutral, not sure</c:v>
                </c:pt>
                <c:pt idx="3">
                  <c:v>Not really, minor threat</c:v>
                </c:pt>
                <c:pt idx="4">
                  <c:v>No, no threat</c:v>
                </c:pt>
              </c:strCache>
            </c:strRef>
          </c:cat>
          <c:val>
            <c:numRef>
              <c:f>Sheet1!$B$2:$B$6</c:f>
              <c:numCache>
                <c:formatCode>General</c:formatCode>
                <c:ptCount val="5"/>
                <c:pt idx="0">
                  <c:v>0.0</c:v>
                </c:pt>
                <c:pt idx="1">
                  <c:v>9.0</c:v>
                </c:pt>
                <c:pt idx="2">
                  <c:v>5.0</c:v>
                </c:pt>
                <c:pt idx="3">
                  <c:v>10.0</c:v>
                </c:pt>
                <c:pt idx="4">
                  <c:v>6.0</c:v>
                </c:pt>
              </c:numCache>
            </c:numRef>
          </c:val>
        </c:ser>
        <c:ser>
          <c:idx val="1"/>
          <c:order val="1"/>
          <c:tx>
            <c:strRef>
              <c:f>Sheet1!$C$1</c:f>
              <c:strCache>
                <c:ptCount val="1"/>
                <c:pt idx="0">
                  <c:v>Adults' Reply</c:v>
                </c:pt>
              </c:strCache>
            </c:strRef>
          </c:tx>
          <c:invertIfNegative val="0"/>
          <c:cat>
            <c:strRef>
              <c:f>Sheet1!$A$2:$A$6</c:f>
              <c:strCache>
                <c:ptCount val="5"/>
                <c:pt idx="0">
                  <c:v>Yes, major threat</c:v>
                </c:pt>
                <c:pt idx="1">
                  <c:v>Yes, minor threat</c:v>
                </c:pt>
                <c:pt idx="2">
                  <c:v>Neutral, not sure</c:v>
                </c:pt>
                <c:pt idx="3">
                  <c:v>Not really, minor threat</c:v>
                </c:pt>
                <c:pt idx="4">
                  <c:v>No, no threat</c:v>
                </c:pt>
              </c:strCache>
            </c:strRef>
          </c:cat>
          <c:val>
            <c:numRef>
              <c:f>Sheet1!$C$2:$C$6</c:f>
              <c:numCache>
                <c:formatCode>General</c:formatCode>
                <c:ptCount val="5"/>
                <c:pt idx="0">
                  <c:v>0.0</c:v>
                </c:pt>
                <c:pt idx="1">
                  <c:v>4.0</c:v>
                </c:pt>
                <c:pt idx="2">
                  <c:v>1.0</c:v>
                </c:pt>
                <c:pt idx="3">
                  <c:v>0.0</c:v>
                </c:pt>
                <c:pt idx="4">
                  <c:v>0.0</c:v>
                </c:pt>
              </c:numCache>
            </c:numRef>
          </c:val>
        </c:ser>
        <c:dLbls>
          <c:showLegendKey val="0"/>
          <c:showVal val="0"/>
          <c:showCatName val="0"/>
          <c:showSerName val="0"/>
          <c:showPercent val="0"/>
          <c:showBubbleSize val="0"/>
        </c:dLbls>
        <c:gapWidth val="150"/>
        <c:shape val="box"/>
        <c:axId val="2143627912"/>
        <c:axId val="2142646936"/>
        <c:axId val="0"/>
      </c:bar3DChart>
      <c:catAx>
        <c:axId val="2143627912"/>
        <c:scaling>
          <c:orientation val="minMax"/>
        </c:scaling>
        <c:delete val="0"/>
        <c:axPos val="b"/>
        <c:majorTickMark val="out"/>
        <c:minorTickMark val="none"/>
        <c:tickLblPos val="nextTo"/>
        <c:crossAx val="2142646936"/>
        <c:crosses val="autoZero"/>
        <c:auto val="1"/>
        <c:lblAlgn val="ctr"/>
        <c:lblOffset val="100"/>
        <c:noMultiLvlLbl val="0"/>
      </c:catAx>
      <c:valAx>
        <c:axId val="2142646936"/>
        <c:scaling>
          <c:orientation val="minMax"/>
        </c:scaling>
        <c:delete val="0"/>
        <c:axPos val="l"/>
        <c:majorGridlines/>
        <c:numFmt formatCode="General" sourceLinked="1"/>
        <c:majorTickMark val="out"/>
        <c:minorTickMark val="none"/>
        <c:tickLblPos val="nextTo"/>
        <c:crossAx val="2143627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BGS Students' Reply</c:v>
                </c:pt>
              </c:strCache>
            </c:strRef>
          </c:tx>
          <c:invertIfNegative val="0"/>
          <c:cat>
            <c:strRef>
              <c:f>Sheet1!$A$2:$A$6</c:f>
              <c:strCache>
                <c:ptCount val="5"/>
                <c:pt idx="0">
                  <c:v>Very Willing, No Concern</c:v>
                </c:pt>
                <c:pt idx="1">
                  <c:v>Willing, Slight Concern</c:v>
                </c:pt>
                <c:pt idx="2">
                  <c:v>Wouldn't Mind, Neutral</c:v>
                </c:pt>
                <c:pt idx="3">
                  <c:v>Not Willing, Concerned</c:v>
                </c:pt>
                <c:pt idx="4">
                  <c:v>Not Willing at all, Very Concerned</c:v>
                </c:pt>
              </c:strCache>
            </c:strRef>
          </c:cat>
          <c:val>
            <c:numRef>
              <c:f>Sheet1!$B$2:$B$6</c:f>
              <c:numCache>
                <c:formatCode>General</c:formatCode>
                <c:ptCount val="5"/>
                <c:pt idx="0">
                  <c:v>0.0</c:v>
                </c:pt>
                <c:pt idx="1">
                  <c:v>0.0</c:v>
                </c:pt>
                <c:pt idx="2">
                  <c:v>5.0</c:v>
                </c:pt>
                <c:pt idx="3">
                  <c:v>15.0</c:v>
                </c:pt>
                <c:pt idx="4">
                  <c:v>8.0</c:v>
                </c:pt>
              </c:numCache>
            </c:numRef>
          </c:val>
        </c:ser>
        <c:ser>
          <c:idx val="1"/>
          <c:order val="1"/>
          <c:tx>
            <c:strRef>
              <c:f>Sheet1!$C$1</c:f>
              <c:strCache>
                <c:ptCount val="1"/>
                <c:pt idx="0">
                  <c:v>Adults' Reply</c:v>
                </c:pt>
              </c:strCache>
            </c:strRef>
          </c:tx>
          <c:invertIfNegative val="0"/>
          <c:cat>
            <c:strRef>
              <c:f>Sheet1!$A$2:$A$6</c:f>
              <c:strCache>
                <c:ptCount val="5"/>
                <c:pt idx="0">
                  <c:v>Very Willing, No Concern</c:v>
                </c:pt>
                <c:pt idx="1">
                  <c:v>Willing, Slight Concern</c:v>
                </c:pt>
                <c:pt idx="2">
                  <c:v>Wouldn't Mind, Neutral</c:v>
                </c:pt>
                <c:pt idx="3">
                  <c:v>Not Willing, Concerned</c:v>
                </c:pt>
                <c:pt idx="4">
                  <c:v>Not Willing at all, Very Concerned</c:v>
                </c:pt>
              </c:strCache>
            </c:strRef>
          </c:cat>
          <c:val>
            <c:numRef>
              <c:f>Sheet1!$C$2:$C$6</c:f>
              <c:numCache>
                <c:formatCode>General</c:formatCode>
                <c:ptCount val="5"/>
                <c:pt idx="0">
                  <c:v>0.0</c:v>
                </c:pt>
                <c:pt idx="1">
                  <c:v>0.0</c:v>
                </c:pt>
                <c:pt idx="2">
                  <c:v>0.0</c:v>
                </c:pt>
                <c:pt idx="3">
                  <c:v>3.0</c:v>
                </c:pt>
                <c:pt idx="4">
                  <c:v>2.0</c:v>
                </c:pt>
              </c:numCache>
            </c:numRef>
          </c:val>
        </c:ser>
        <c:dLbls>
          <c:showLegendKey val="0"/>
          <c:showVal val="0"/>
          <c:showCatName val="0"/>
          <c:showSerName val="0"/>
          <c:showPercent val="0"/>
          <c:showBubbleSize val="0"/>
        </c:dLbls>
        <c:gapWidth val="150"/>
        <c:shape val="box"/>
        <c:axId val="2139392056"/>
        <c:axId val="2142355032"/>
        <c:axId val="0"/>
      </c:bar3DChart>
      <c:catAx>
        <c:axId val="2139392056"/>
        <c:scaling>
          <c:orientation val="minMax"/>
        </c:scaling>
        <c:delete val="0"/>
        <c:axPos val="b"/>
        <c:majorTickMark val="out"/>
        <c:minorTickMark val="none"/>
        <c:tickLblPos val="nextTo"/>
        <c:crossAx val="2142355032"/>
        <c:crosses val="autoZero"/>
        <c:auto val="1"/>
        <c:lblAlgn val="ctr"/>
        <c:lblOffset val="100"/>
        <c:noMultiLvlLbl val="0"/>
      </c:catAx>
      <c:valAx>
        <c:axId val="2142355032"/>
        <c:scaling>
          <c:orientation val="minMax"/>
        </c:scaling>
        <c:delete val="0"/>
        <c:axPos val="l"/>
        <c:majorGridlines/>
        <c:numFmt formatCode="General" sourceLinked="1"/>
        <c:majorTickMark val="out"/>
        <c:minorTickMark val="none"/>
        <c:tickLblPos val="nextTo"/>
        <c:crossAx val="2139392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BGS Students' Reply</c:v>
                </c:pt>
              </c:strCache>
            </c:strRef>
          </c:tx>
          <c:invertIfNegative val="0"/>
          <c:cat>
            <c:strRef>
              <c:f>Sheet1!$A$2:$A$6</c:f>
              <c:strCache>
                <c:ptCount val="5"/>
                <c:pt idx="0">
                  <c:v>Very Willing, No Concern</c:v>
                </c:pt>
                <c:pt idx="1">
                  <c:v>Willing, Slight Concern</c:v>
                </c:pt>
                <c:pt idx="2">
                  <c:v>Wouldn't Mind, Neutral</c:v>
                </c:pt>
                <c:pt idx="3">
                  <c:v>Not Willing, Concerned</c:v>
                </c:pt>
                <c:pt idx="4">
                  <c:v>Not Willing at all, Very Concerned</c:v>
                </c:pt>
              </c:strCache>
            </c:strRef>
          </c:cat>
          <c:val>
            <c:numRef>
              <c:f>Sheet1!$B$2:$B$6</c:f>
              <c:numCache>
                <c:formatCode>General</c:formatCode>
                <c:ptCount val="5"/>
                <c:pt idx="0">
                  <c:v>0.0</c:v>
                </c:pt>
                <c:pt idx="1">
                  <c:v>5.0</c:v>
                </c:pt>
                <c:pt idx="2">
                  <c:v>8.0</c:v>
                </c:pt>
                <c:pt idx="3">
                  <c:v>10.0</c:v>
                </c:pt>
                <c:pt idx="4">
                  <c:v>7.0</c:v>
                </c:pt>
              </c:numCache>
            </c:numRef>
          </c:val>
        </c:ser>
        <c:ser>
          <c:idx val="1"/>
          <c:order val="1"/>
          <c:tx>
            <c:strRef>
              <c:f>Sheet1!$C$1</c:f>
              <c:strCache>
                <c:ptCount val="1"/>
                <c:pt idx="0">
                  <c:v>Adults' Reply</c:v>
                </c:pt>
              </c:strCache>
            </c:strRef>
          </c:tx>
          <c:invertIfNegative val="0"/>
          <c:cat>
            <c:strRef>
              <c:f>Sheet1!$A$2:$A$6</c:f>
              <c:strCache>
                <c:ptCount val="5"/>
                <c:pt idx="0">
                  <c:v>Very Willing, No Concern</c:v>
                </c:pt>
                <c:pt idx="1">
                  <c:v>Willing, Slight Concern</c:v>
                </c:pt>
                <c:pt idx="2">
                  <c:v>Wouldn't Mind, Neutral</c:v>
                </c:pt>
                <c:pt idx="3">
                  <c:v>Not Willing, Concerned</c:v>
                </c:pt>
                <c:pt idx="4">
                  <c:v>Not Willing at all, Very Concerned</c:v>
                </c:pt>
              </c:strCache>
            </c:strRef>
          </c:cat>
          <c:val>
            <c:numRef>
              <c:f>Sheet1!$C$2:$C$6</c:f>
              <c:numCache>
                <c:formatCode>General</c:formatCode>
                <c:ptCount val="5"/>
                <c:pt idx="0">
                  <c:v>0.0</c:v>
                </c:pt>
                <c:pt idx="1">
                  <c:v>0.0</c:v>
                </c:pt>
                <c:pt idx="2">
                  <c:v>2.0</c:v>
                </c:pt>
                <c:pt idx="3">
                  <c:v>2.0</c:v>
                </c:pt>
                <c:pt idx="4">
                  <c:v>1.0</c:v>
                </c:pt>
              </c:numCache>
            </c:numRef>
          </c:val>
        </c:ser>
        <c:dLbls>
          <c:showLegendKey val="0"/>
          <c:showVal val="0"/>
          <c:showCatName val="0"/>
          <c:showSerName val="0"/>
          <c:showPercent val="0"/>
          <c:showBubbleSize val="0"/>
        </c:dLbls>
        <c:gapWidth val="150"/>
        <c:shape val="box"/>
        <c:axId val="2108983432"/>
        <c:axId val="2108944536"/>
        <c:axId val="0"/>
      </c:bar3DChart>
      <c:catAx>
        <c:axId val="2108983432"/>
        <c:scaling>
          <c:orientation val="minMax"/>
        </c:scaling>
        <c:delete val="0"/>
        <c:axPos val="b"/>
        <c:majorTickMark val="out"/>
        <c:minorTickMark val="none"/>
        <c:tickLblPos val="nextTo"/>
        <c:crossAx val="2108944536"/>
        <c:crosses val="autoZero"/>
        <c:auto val="1"/>
        <c:lblAlgn val="ctr"/>
        <c:lblOffset val="100"/>
        <c:noMultiLvlLbl val="0"/>
      </c:catAx>
      <c:valAx>
        <c:axId val="2108944536"/>
        <c:scaling>
          <c:orientation val="minMax"/>
        </c:scaling>
        <c:delete val="0"/>
        <c:axPos val="l"/>
        <c:majorGridlines/>
        <c:numFmt formatCode="General" sourceLinked="1"/>
        <c:majorTickMark val="out"/>
        <c:minorTickMark val="none"/>
        <c:tickLblPos val="nextTo"/>
        <c:crossAx val="2108983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11</Pages>
  <Words>639</Words>
  <Characters>3644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2012-11-11T20:47:00Z</dcterms:created>
  <dcterms:modified xsi:type="dcterms:W3CDTF">2012-11-11T20:47:00Z</dcterms:modified>
</cp:coreProperties>
</file>